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36" w:rsidRPr="00635D35" w:rsidRDefault="008C6136" w:rsidP="008C6136">
      <w:pPr>
        <w:spacing w:after="0" w:line="240" w:lineRule="auto"/>
        <w:jc w:val="center"/>
        <w:rPr>
          <w:rFonts w:ascii="Times New Roman" w:eastAsia="Times New Roman" w:hAnsi="Times New Roman" w:cs="Times New Roman"/>
          <w:sz w:val="24"/>
          <w:szCs w:val="24"/>
          <w:lang w:eastAsia="ru-RU"/>
        </w:rPr>
      </w:pPr>
      <w:proofErr w:type="spellStart"/>
      <w:r w:rsidRPr="00635D35">
        <w:rPr>
          <w:rFonts w:ascii="Times New Roman" w:eastAsia="Times New Roman" w:hAnsi="Times New Roman" w:cs="Times New Roman"/>
          <w:b/>
          <w:bCs/>
          <w:sz w:val="24"/>
          <w:szCs w:val="24"/>
          <w:lang w:eastAsia="ru-RU"/>
        </w:rPr>
        <w:t>Управління</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освіти</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Коломийської</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міської</w:t>
      </w:r>
      <w:proofErr w:type="spellEnd"/>
      <w:r w:rsidRPr="00635D35">
        <w:rPr>
          <w:rFonts w:ascii="Times New Roman" w:eastAsia="Times New Roman" w:hAnsi="Times New Roman" w:cs="Times New Roman"/>
          <w:b/>
          <w:bCs/>
          <w:sz w:val="24"/>
          <w:szCs w:val="24"/>
          <w:lang w:eastAsia="ru-RU"/>
        </w:rPr>
        <w:t xml:space="preserve"> ради</w:t>
      </w:r>
    </w:p>
    <w:p w:rsidR="008C6136" w:rsidRPr="00635D35" w:rsidRDefault="008C6136" w:rsidP="008C6136">
      <w:pPr>
        <w:spacing w:before="280" w:after="0" w:line="240" w:lineRule="auto"/>
        <w:jc w:val="center"/>
        <w:rPr>
          <w:rFonts w:ascii="Times New Roman" w:eastAsia="Times New Roman" w:hAnsi="Times New Roman" w:cs="Times New Roman"/>
          <w:sz w:val="24"/>
          <w:szCs w:val="24"/>
          <w:lang w:eastAsia="ru-RU"/>
        </w:rPr>
      </w:pPr>
      <w:r w:rsidRPr="00635D35">
        <w:rPr>
          <w:rFonts w:ascii="Times New Roman" w:eastAsia="Times New Roman" w:hAnsi="Times New Roman" w:cs="Times New Roman"/>
          <w:b/>
          <w:bCs/>
          <w:sz w:val="24"/>
          <w:szCs w:val="24"/>
          <w:lang w:eastAsia="ru-RU"/>
        </w:rPr>
        <w:t>ОБҐРУНТУВАННЯ</w:t>
      </w:r>
    </w:p>
    <w:p w:rsidR="008C6136" w:rsidRPr="00635D35" w:rsidRDefault="008C6136" w:rsidP="008C6136">
      <w:pPr>
        <w:spacing w:after="0" w:line="240" w:lineRule="auto"/>
        <w:jc w:val="center"/>
        <w:rPr>
          <w:rFonts w:ascii="Times New Roman" w:eastAsia="Times New Roman" w:hAnsi="Times New Roman" w:cs="Times New Roman"/>
          <w:sz w:val="24"/>
          <w:szCs w:val="24"/>
          <w:lang w:val="uk-UA" w:eastAsia="ru-RU"/>
        </w:rPr>
      </w:pPr>
      <w:proofErr w:type="spellStart"/>
      <w:r w:rsidRPr="00635D35">
        <w:rPr>
          <w:rFonts w:ascii="Times New Roman" w:eastAsia="Times New Roman" w:hAnsi="Times New Roman" w:cs="Times New Roman"/>
          <w:sz w:val="24"/>
          <w:szCs w:val="24"/>
          <w:lang w:eastAsia="ru-RU"/>
        </w:rPr>
        <w:t>технічних</w:t>
      </w:r>
      <w:proofErr w:type="spellEnd"/>
      <w:r w:rsidRPr="00635D35">
        <w:rPr>
          <w:rFonts w:ascii="Times New Roman" w:eastAsia="Times New Roman" w:hAnsi="Times New Roman" w:cs="Times New Roman"/>
          <w:sz w:val="24"/>
          <w:szCs w:val="24"/>
          <w:lang w:eastAsia="ru-RU"/>
        </w:rPr>
        <w:t xml:space="preserve"> та </w:t>
      </w:r>
      <w:proofErr w:type="spellStart"/>
      <w:r w:rsidRPr="00635D35">
        <w:rPr>
          <w:rFonts w:ascii="Times New Roman" w:eastAsia="Times New Roman" w:hAnsi="Times New Roman" w:cs="Times New Roman"/>
          <w:sz w:val="24"/>
          <w:szCs w:val="24"/>
          <w:lang w:eastAsia="ru-RU"/>
        </w:rPr>
        <w:t>якісних</w:t>
      </w:r>
      <w:proofErr w:type="spellEnd"/>
      <w:r w:rsidRPr="00635D35">
        <w:rPr>
          <w:rFonts w:ascii="Times New Roman" w:eastAsia="Times New Roman" w:hAnsi="Times New Roman" w:cs="Times New Roman"/>
          <w:sz w:val="24"/>
          <w:szCs w:val="24"/>
          <w:lang w:eastAsia="ru-RU"/>
        </w:rPr>
        <w:t xml:space="preserve"> характеристик </w:t>
      </w:r>
      <w:proofErr w:type="spellStart"/>
      <w:r w:rsidRPr="00635D35">
        <w:rPr>
          <w:rFonts w:ascii="Times New Roman" w:eastAsia="Times New Roman" w:hAnsi="Times New Roman" w:cs="Times New Roman"/>
          <w:sz w:val="24"/>
          <w:szCs w:val="24"/>
          <w:lang w:eastAsia="ru-RU"/>
        </w:rPr>
        <w:t>закупівлі</w:t>
      </w:r>
      <w:proofErr w:type="spellEnd"/>
      <w:r w:rsidRPr="00635D35">
        <w:rPr>
          <w:rFonts w:ascii="Times New Roman" w:eastAsia="Times New Roman" w:hAnsi="Times New Roman" w:cs="Times New Roman"/>
          <w:sz w:val="24"/>
          <w:szCs w:val="24"/>
          <w:lang w:eastAsia="ru-RU"/>
        </w:rPr>
        <w:t xml:space="preserve"> та </w:t>
      </w:r>
      <w:proofErr w:type="spellStart"/>
      <w:r w:rsidRPr="00635D35">
        <w:rPr>
          <w:rFonts w:ascii="Times New Roman" w:eastAsia="Times New Roman" w:hAnsi="Times New Roman" w:cs="Times New Roman"/>
          <w:sz w:val="24"/>
          <w:szCs w:val="24"/>
          <w:lang w:eastAsia="ru-RU"/>
        </w:rPr>
        <w:t>розміру</w:t>
      </w:r>
      <w:proofErr w:type="spellEnd"/>
      <w:r w:rsidRPr="00635D35">
        <w:rPr>
          <w:rFonts w:ascii="Times New Roman" w:eastAsia="Times New Roman" w:hAnsi="Times New Roman" w:cs="Times New Roman"/>
          <w:sz w:val="24"/>
          <w:szCs w:val="24"/>
          <w:lang w:eastAsia="ru-RU"/>
        </w:rPr>
        <w:t xml:space="preserve"> бюджетного </w:t>
      </w:r>
      <w:proofErr w:type="spellStart"/>
      <w:r w:rsidRPr="00635D35">
        <w:rPr>
          <w:rFonts w:ascii="Times New Roman" w:eastAsia="Times New Roman" w:hAnsi="Times New Roman" w:cs="Times New Roman"/>
          <w:sz w:val="24"/>
          <w:szCs w:val="24"/>
          <w:lang w:eastAsia="ru-RU"/>
        </w:rPr>
        <w:t>призначення</w:t>
      </w:r>
      <w:proofErr w:type="spellEnd"/>
      <w:r w:rsidRPr="00635D35">
        <w:rPr>
          <w:rFonts w:ascii="Times New Roman" w:eastAsia="Times New Roman" w:hAnsi="Times New Roman" w:cs="Times New Roman"/>
          <w:sz w:val="24"/>
          <w:szCs w:val="24"/>
          <w:lang w:eastAsia="ru-RU"/>
        </w:rPr>
        <w:t xml:space="preserve">, </w:t>
      </w:r>
      <w:proofErr w:type="spellStart"/>
      <w:r w:rsidRPr="00635D35">
        <w:rPr>
          <w:rFonts w:ascii="Times New Roman" w:eastAsia="Times New Roman" w:hAnsi="Times New Roman" w:cs="Times New Roman"/>
          <w:sz w:val="24"/>
          <w:szCs w:val="24"/>
          <w:lang w:eastAsia="ru-RU"/>
        </w:rPr>
        <w:t>очікуваної</w:t>
      </w:r>
      <w:proofErr w:type="spellEnd"/>
      <w:r w:rsidRPr="00635D35">
        <w:rPr>
          <w:rFonts w:ascii="Times New Roman" w:eastAsia="Times New Roman" w:hAnsi="Times New Roman" w:cs="Times New Roman"/>
          <w:sz w:val="24"/>
          <w:szCs w:val="24"/>
          <w:lang w:eastAsia="ru-RU"/>
        </w:rPr>
        <w:t xml:space="preserve"> </w:t>
      </w:r>
      <w:proofErr w:type="spellStart"/>
      <w:r w:rsidRPr="00635D35">
        <w:rPr>
          <w:rFonts w:ascii="Times New Roman" w:eastAsia="Times New Roman" w:hAnsi="Times New Roman" w:cs="Times New Roman"/>
          <w:sz w:val="24"/>
          <w:szCs w:val="24"/>
          <w:lang w:eastAsia="ru-RU"/>
        </w:rPr>
        <w:t>вартості</w:t>
      </w:r>
      <w:proofErr w:type="spellEnd"/>
      <w:r w:rsidRPr="00635D35">
        <w:rPr>
          <w:rFonts w:ascii="Times New Roman" w:eastAsia="Times New Roman" w:hAnsi="Times New Roman" w:cs="Times New Roman"/>
          <w:sz w:val="24"/>
          <w:szCs w:val="24"/>
          <w:lang w:eastAsia="ru-RU"/>
        </w:rPr>
        <w:t xml:space="preserve"> предмета </w:t>
      </w:r>
      <w:proofErr w:type="spellStart"/>
      <w:r w:rsidRPr="00635D35">
        <w:rPr>
          <w:rFonts w:ascii="Times New Roman" w:eastAsia="Times New Roman" w:hAnsi="Times New Roman" w:cs="Times New Roman"/>
          <w:sz w:val="24"/>
          <w:szCs w:val="24"/>
          <w:lang w:eastAsia="ru-RU"/>
        </w:rPr>
        <w:t>закупівлі</w:t>
      </w:r>
      <w:proofErr w:type="spellEnd"/>
    </w:p>
    <w:p w:rsidR="008C6136" w:rsidRPr="00635D35" w:rsidRDefault="008C6136" w:rsidP="008C6136">
      <w:pPr>
        <w:spacing w:after="0" w:line="240" w:lineRule="auto"/>
        <w:jc w:val="center"/>
        <w:rPr>
          <w:rFonts w:ascii="Times New Roman" w:eastAsia="Times New Roman" w:hAnsi="Times New Roman" w:cs="Times New Roman"/>
          <w:sz w:val="24"/>
          <w:szCs w:val="24"/>
          <w:lang w:val="uk-UA" w:eastAsia="ru-RU"/>
        </w:rPr>
      </w:pPr>
    </w:p>
    <w:p w:rsidR="00635D35" w:rsidRPr="00635D35" w:rsidRDefault="00635D35" w:rsidP="008C6136">
      <w:pPr>
        <w:spacing w:before="280" w:after="280" w:line="240" w:lineRule="auto"/>
        <w:jc w:val="center"/>
        <w:rPr>
          <w:rFonts w:ascii="Times New Roman" w:eastAsia="Times New Roman" w:hAnsi="Times New Roman" w:cs="Times New Roman"/>
          <w:i/>
          <w:iCs/>
          <w:sz w:val="24"/>
          <w:szCs w:val="24"/>
          <w:lang w:eastAsia="ru-RU"/>
        </w:rPr>
      </w:pPr>
      <w:proofErr w:type="spellStart"/>
      <w:r w:rsidRPr="00635D35">
        <w:rPr>
          <w:rFonts w:ascii="Times New Roman" w:hAnsi="Times New Roman" w:cs="Times New Roman"/>
          <w:color w:val="000000"/>
          <w:sz w:val="24"/>
          <w:szCs w:val="24"/>
          <w:bdr w:val="none" w:sz="0" w:space="0" w:color="auto" w:frame="1"/>
        </w:rPr>
        <w:t>Персональні</w:t>
      </w:r>
      <w:proofErr w:type="spellEnd"/>
      <w:r w:rsidRPr="00635D35">
        <w:rPr>
          <w:rFonts w:ascii="Times New Roman" w:hAnsi="Times New Roman" w:cs="Times New Roman"/>
          <w:color w:val="000000"/>
          <w:sz w:val="24"/>
          <w:szCs w:val="24"/>
          <w:bdr w:val="none" w:sz="0" w:space="0" w:color="auto" w:frame="1"/>
        </w:rPr>
        <w:t xml:space="preserve"> </w:t>
      </w:r>
      <w:proofErr w:type="spellStart"/>
      <w:r w:rsidRPr="00635D35">
        <w:rPr>
          <w:rFonts w:ascii="Times New Roman" w:hAnsi="Times New Roman" w:cs="Times New Roman"/>
          <w:color w:val="000000"/>
          <w:sz w:val="24"/>
          <w:szCs w:val="24"/>
          <w:bdr w:val="none" w:sz="0" w:space="0" w:color="auto" w:frame="1"/>
        </w:rPr>
        <w:t>комп’ютери</w:t>
      </w:r>
      <w:proofErr w:type="spellEnd"/>
      <w:r w:rsidRPr="00635D35">
        <w:rPr>
          <w:rFonts w:ascii="Times New Roman" w:hAnsi="Times New Roman" w:cs="Times New Roman"/>
          <w:color w:val="000000"/>
          <w:sz w:val="24"/>
          <w:szCs w:val="24"/>
          <w:bdr w:val="none" w:sz="0" w:space="0" w:color="auto" w:frame="1"/>
        </w:rPr>
        <w:t xml:space="preserve">, ноутбуки; код 30210000-4 </w:t>
      </w:r>
      <w:proofErr w:type="spellStart"/>
      <w:r w:rsidRPr="00635D35">
        <w:rPr>
          <w:rFonts w:ascii="Times New Roman" w:hAnsi="Times New Roman" w:cs="Times New Roman"/>
          <w:color w:val="000000"/>
          <w:sz w:val="24"/>
          <w:szCs w:val="24"/>
          <w:bdr w:val="none" w:sz="0" w:space="0" w:color="auto" w:frame="1"/>
        </w:rPr>
        <w:t>Машини</w:t>
      </w:r>
      <w:proofErr w:type="spellEnd"/>
      <w:r w:rsidRPr="00635D35">
        <w:rPr>
          <w:rFonts w:ascii="Times New Roman" w:hAnsi="Times New Roman" w:cs="Times New Roman"/>
          <w:color w:val="000000"/>
          <w:sz w:val="24"/>
          <w:szCs w:val="24"/>
          <w:bdr w:val="none" w:sz="0" w:space="0" w:color="auto" w:frame="1"/>
        </w:rPr>
        <w:t xml:space="preserve"> для </w:t>
      </w:r>
      <w:proofErr w:type="spellStart"/>
      <w:r w:rsidRPr="00635D35">
        <w:rPr>
          <w:rFonts w:ascii="Times New Roman" w:hAnsi="Times New Roman" w:cs="Times New Roman"/>
          <w:color w:val="000000"/>
          <w:sz w:val="24"/>
          <w:szCs w:val="24"/>
          <w:bdr w:val="none" w:sz="0" w:space="0" w:color="auto" w:frame="1"/>
        </w:rPr>
        <w:t>обробки</w:t>
      </w:r>
      <w:proofErr w:type="spellEnd"/>
      <w:r w:rsidRPr="00635D35">
        <w:rPr>
          <w:rFonts w:ascii="Times New Roman" w:hAnsi="Times New Roman" w:cs="Times New Roman"/>
          <w:color w:val="000000"/>
          <w:sz w:val="24"/>
          <w:szCs w:val="24"/>
          <w:bdr w:val="none" w:sz="0" w:space="0" w:color="auto" w:frame="1"/>
        </w:rPr>
        <w:t xml:space="preserve"> </w:t>
      </w:r>
      <w:proofErr w:type="spellStart"/>
      <w:r w:rsidRPr="00635D35">
        <w:rPr>
          <w:rFonts w:ascii="Times New Roman" w:hAnsi="Times New Roman" w:cs="Times New Roman"/>
          <w:color w:val="000000"/>
          <w:sz w:val="24"/>
          <w:szCs w:val="24"/>
          <w:bdr w:val="none" w:sz="0" w:space="0" w:color="auto" w:frame="1"/>
        </w:rPr>
        <w:t>даних</w:t>
      </w:r>
      <w:proofErr w:type="spellEnd"/>
      <w:r w:rsidRPr="00635D35">
        <w:rPr>
          <w:rFonts w:ascii="Times New Roman" w:hAnsi="Times New Roman" w:cs="Times New Roman"/>
          <w:color w:val="000000"/>
          <w:sz w:val="24"/>
          <w:szCs w:val="24"/>
          <w:bdr w:val="none" w:sz="0" w:space="0" w:color="auto" w:frame="1"/>
        </w:rPr>
        <w:t xml:space="preserve"> (</w:t>
      </w:r>
      <w:proofErr w:type="spellStart"/>
      <w:r w:rsidRPr="00635D35">
        <w:rPr>
          <w:rFonts w:ascii="Times New Roman" w:hAnsi="Times New Roman" w:cs="Times New Roman"/>
          <w:color w:val="000000"/>
          <w:sz w:val="24"/>
          <w:szCs w:val="24"/>
          <w:bdr w:val="none" w:sz="0" w:space="0" w:color="auto" w:frame="1"/>
        </w:rPr>
        <w:t>апаратна</w:t>
      </w:r>
      <w:proofErr w:type="spellEnd"/>
      <w:r w:rsidRPr="00635D35">
        <w:rPr>
          <w:rFonts w:ascii="Times New Roman" w:hAnsi="Times New Roman" w:cs="Times New Roman"/>
          <w:color w:val="000000"/>
          <w:sz w:val="24"/>
          <w:szCs w:val="24"/>
          <w:bdr w:val="none" w:sz="0" w:space="0" w:color="auto" w:frame="1"/>
        </w:rPr>
        <w:t xml:space="preserve"> </w:t>
      </w:r>
      <w:proofErr w:type="spellStart"/>
      <w:r w:rsidRPr="00635D35">
        <w:rPr>
          <w:rFonts w:ascii="Times New Roman" w:hAnsi="Times New Roman" w:cs="Times New Roman"/>
          <w:color w:val="000000"/>
          <w:sz w:val="24"/>
          <w:szCs w:val="24"/>
          <w:bdr w:val="none" w:sz="0" w:space="0" w:color="auto" w:frame="1"/>
        </w:rPr>
        <w:t>частина</w:t>
      </w:r>
      <w:proofErr w:type="spellEnd"/>
      <w:r w:rsidRPr="00635D35">
        <w:rPr>
          <w:rFonts w:ascii="Times New Roman" w:hAnsi="Times New Roman" w:cs="Times New Roman"/>
          <w:color w:val="000000"/>
          <w:sz w:val="24"/>
          <w:szCs w:val="24"/>
          <w:bdr w:val="none" w:sz="0" w:space="0" w:color="auto" w:frame="1"/>
        </w:rPr>
        <w:t>) за ДК 021:2015 «</w:t>
      </w:r>
      <w:proofErr w:type="spellStart"/>
      <w:r w:rsidRPr="00635D35">
        <w:rPr>
          <w:rFonts w:ascii="Times New Roman" w:hAnsi="Times New Roman" w:cs="Times New Roman"/>
          <w:color w:val="000000"/>
          <w:sz w:val="24"/>
          <w:szCs w:val="24"/>
          <w:bdr w:val="none" w:sz="0" w:space="0" w:color="auto" w:frame="1"/>
        </w:rPr>
        <w:t>Єдиний</w:t>
      </w:r>
      <w:proofErr w:type="spellEnd"/>
      <w:r w:rsidRPr="00635D35">
        <w:rPr>
          <w:rFonts w:ascii="Times New Roman" w:hAnsi="Times New Roman" w:cs="Times New Roman"/>
          <w:color w:val="000000"/>
          <w:sz w:val="24"/>
          <w:szCs w:val="24"/>
          <w:bdr w:val="none" w:sz="0" w:space="0" w:color="auto" w:frame="1"/>
        </w:rPr>
        <w:t xml:space="preserve"> </w:t>
      </w:r>
      <w:proofErr w:type="spellStart"/>
      <w:r w:rsidRPr="00635D35">
        <w:rPr>
          <w:rFonts w:ascii="Times New Roman" w:hAnsi="Times New Roman" w:cs="Times New Roman"/>
          <w:color w:val="000000"/>
          <w:sz w:val="24"/>
          <w:szCs w:val="24"/>
          <w:bdr w:val="none" w:sz="0" w:space="0" w:color="auto" w:frame="1"/>
        </w:rPr>
        <w:t>закупівельний</w:t>
      </w:r>
      <w:proofErr w:type="spellEnd"/>
      <w:r w:rsidRPr="00635D35">
        <w:rPr>
          <w:rFonts w:ascii="Times New Roman" w:hAnsi="Times New Roman" w:cs="Times New Roman"/>
          <w:color w:val="000000"/>
          <w:sz w:val="24"/>
          <w:szCs w:val="24"/>
          <w:bdr w:val="none" w:sz="0" w:space="0" w:color="auto" w:frame="1"/>
        </w:rPr>
        <w:t xml:space="preserve"> словник»</w:t>
      </w:r>
      <w:r w:rsidRPr="00635D35">
        <w:rPr>
          <w:rFonts w:ascii="Times New Roman" w:eastAsia="Times New Roman" w:hAnsi="Times New Roman" w:cs="Times New Roman"/>
          <w:i/>
          <w:iCs/>
          <w:sz w:val="24"/>
          <w:szCs w:val="24"/>
          <w:lang w:eastAsia="ru-RU"/>
        </w:rPr>
        <w:t xml:space="preserve"> </w:t>
      </w:r>
    </w:p>
    <w:p w:rsidR="008C6136" w:rsidRPr="00635D35" w:rsidRDefault="008C6136" w:rsidP="008C6136">
      <w:pPr>
        <w:spacing w:before="280" w:after="280" w:line="240" w:lineRule="auto"/>
        <w:jc w:val="center"/>
        <w:rPr>
          <w:rFonts w:ascii="Times New Roman" w:eastAsia="Times New Roman" w:hAnsi="Times New Roman" w:cs="Times New Roman"/>
          <w:sz w:val="24"/>
          <w:szCs w:val="24"/>
          <w:lang w:eastAsia="ru-RU"/>
        </w:rPr>
      </w:pPr>
      <w:r w:rsidRPr="00635D35">
        <w:rPr>
          <w:rFonts w:ascii="Times New Roman" w:eastAsia="Times New Roman" w:hAnsi="Times New Roman" w:cs="Times New Roman"/>
          <w:i/>
          <w:iCs/>
          <w:sz w:val="24"/>
          <w:szCs w:val="24"/>
          <w:lang w:eastAsia="ru-RU"/>
        </w:rPr>
        <w:t>(</w:t>
      </w:r>
      <w:proofErr w:type="spellStart"/>
      <w:r w:rsidRPr="00635D35">
        <w:rPr>
          <w:rFonts w:ascii="Times New Roman" w:eastAsia="Times New Roman" w:hAnsi="Times New Roman" w:cs="Times New Roman"/>
          <w:i/>
          <w:iCs/>
          <w:sz w:val="24"/>
          <w:szCs w:val="24"/>
          <w:lang w:eastAsia="ru-RU"/>
        </w:rPr>
        <w:t>оприлюднюється</w:t>
      </w:r>
      <w:proofErr w:type="spellEnd"/>
      <w:r w:rsidRPr="00635D35">
        <w:rPr>
          <w:rFonts w:ascii="Times New Roman" w:eastAsia="Times New Roman" w:hAnsi="Times New Roman" w:cs="Times New Roman"/>
          <w:i/>
          <w:iCs/>
          <w:sz w:val="24"/>
          <w:szCs w:val="24"/>
          <w:lang w:eastAsia="ru-RU"/>
        </w:rPr>
        <w:t xml:space="preserve"> на </w:t>
      </w:r>
      <w:proofErr w:type="spellStart"/>
      <w:r w:rsidRPr="00635D35">
        <w:rPr>
          <w:rFonts w:ascii="Times New Roman" w:eastAsia="Times New Roman" w:hAnsi="Times New Roman" w:cs="Times New Roman"/>
          <w:i/>
          <w:iCs/>
          <w:sz w:val="24"/>
          <w:szCs w:val="24"/>
          <w:lang w:eastAsia="ru-RU"/>
        </w:rPr>
        <w:t>виконання</w:t>
      </w:r>
      <w:proofErr w:type="spellEnd"/>
      <w:r w:rsidRPr="00635D35">
        <w:rPr>
          <w:rFonts w:ascii="Times New Roman" w:eastAsia="Times New Roman" w:hAnsi="Times New Roman" w:cs="Times New Roman"/>
          <w:i/>
          <w:iCs/>
          <w:sz w:val="24"/>
          <w:szCs w:val="24"/>
          <w:lang w:eastAsia="ru-RU"/>
        </w:rPr>
        <w:t xml:space="preserve"> постанови КМУ № 710 </w:t>
      </w:r>
      <w:proofErr w:type="spellStart"/>
      <w:r w:rsidRPr="00635D35">
        <w:rPr>
          <w:rFonts w:ascii="Times New Roman" w:eastAsia="Times New Roman" w:hAnsi="Times New Roman" w:cs="Times New Roman"/>
          <w:i/>
          <w:iCs/>
          <w:sz w:val="24"/>
          <w:szCs w:val="24"/>
          <w:lang w:eastAsia="ru-RU"/>
        </w:rPr>
        <w:t>від</w:t>
      </w:r>
      <w:proofErr w:type="spellEnd"/>
      <w:r w:rsidRPr="00635D35">
        <w:rPr>
          <w:rFonts w:ascii="Times New Roman" w:eastAsia="Times New Roman" w:hAnsi="Times New Roman" w:cs="Times New Roman"/>
          <w:i/>
          <w:iCs/>
          <w:sz w:val="24"/>
          <w:szCs w:val="24"/>
          <w:lang w:eastAsia="ru-RU"/>
        </w:rPr>
        <w:t xml:space="preserve"> 11.10.2016 «Про </w:t>
      </w:r>
      <w:proofErr w:type="spellStart"/>
      <w:r w:rsidRPr="00635D35">
        <w:rPr>
          <w:rFonts w:ascii="Times New Roman" w:eastAsia="Times New Roman" w:hAnsi="Times New Roman" w:cs="Times New Roman"/>
          <w:i/>
          <w:iCs/>
          <w:sz w:val="24"/>
          <w:szCs w:val="24"/>
          <w:lang w:eastAsia="ru-RU"/>
        </w:rPr>
        <w:t>ефективне</w:t>
      </w:r>
      <w:proofErr w:type="spellEnd"/>
      <w:r w:rsidRPr="00635D35">
        <w:rPr>
          <w:rFonts w:ascii="Times New Roman" w:eastAsia="Times New Roman" w:hAnsi="Times New Roman" w:cs="Times New Roman"/>
          <w:i/>
          <w:iCs/>
          <w:sz w:val="24"/>
          <w:szCs w:val="24"/>
          <w:lang w:eastAsia="ru-RU"/>
        </w:rPr>
        <w:t xml:space="preserve"> </w:t>
      </w:r>
      <w:proofErr w:type="spellStart"/>
      <w:r w:rsidRPr="00635D35">
        <w:rPr>
          <w:rFonts w:ascii="Times New Roman" w:eastAsia="Times New Roman" w:hAnsi="Times New Roman" w:cs="Times New Roman"/>
          <w:i/>
          <w:iCs/>
          <w:sz w:val="24"/>
          <w:szCs w:val="24"/>
          <w:lang w:eastAsia="ru-RU"/>
        </w:rPr>
        <w:t>використання</w:t>
      </w:r>
      <w:proofErr w:type="spellEnd"/>
      <w:r w:rsidRPr="00635D35">
        <w:rPr>
          <w:rFonts w:ascii="Times New Roman" w:eastAsia="Times New Roman" w:hAnsi="Times New Roman" w:cs="Times New Roman"/>
          <w:i/>
          <w:iCs/>
          <w:sz w:val="24"/>
          <w:szCs w:val="24"/>
          <w:lang w:eastAsia="ru-RU"/>
        </w:rPr>
        <w:t xml:space="preserve"> </w:t>
      </w:r>
      <w:proofErr w:type="spellStart"/>
      <w:r w:rsidRPr="00635D35">
        <w:rPr>
          <w:rFonts w:ascii="Times New Roman" w:eastAsia="Times New Roman" w:hAnsi="Times New Roman" w:cs="Times New Roman"/>
          <w:i/>
          <w:iCs/>
          <w:sz w:val="24"/>
          <w:szCs w:val="24"/>
          <w:lang w:eastAsia="ru-RU"/>
        </w:rPr>
        <w:t>державних</w:t>
      </w:r>
      <w:proofErr w:type="spellEnd"/>
      <w:r w:rsidRPr="00635D35">
        <w:rPr>
          <w:rFonts w:ascii="Times New Roman" w:eastAsia="Times New Roman" w:hAnsi="Times New Roman" w:cs="Times New Roman"/>
          <w:i/>
          <w:iCs/>
          <w:sz w:val="24"/>
          <w:szCs w:val="24"/>
          <w:lang w:eastAsia="ru-RU"/>
        </w:rPr>
        <w:t xml:space="preserve"> </w:t>
      </w:r>
      <w:proofErr w:type="spellStart"/>
      <w:r w:rsidRPr="00635D35">
        <w:rPr>
          <w:rFonts w:ascii="Times New Roman" w:eastAsia="Times New Roman" w:hAnsi="Times New Roman" w:cs="Times New Roman"/>
          <w:i/>
          <w:iCs/>
          <w:sz w:val="24"/>
          <w:szCs w:val="24"/>
          <w:lang w:eastAsia="ru-RU"/>
        </w:rPr>
        <w:t>коштів</w:t>
      </w:r>
      <w:proofErr w:type="spellEnd"/>
      <w:r w:rsidRPr="00635D35">
        <w:rPr>
          <w:rFonts w:ascii="Times New Roman" w:eastAsia="Times New Roman" w:hAnsi="Times New Roman" w:cs="Times New Roman"/>
          <w:i/>
          <w:iCs/>
          <w:sz w:val="24"/>
          <w:szCs w:val="24"/>
          <w:lang w:eastAsia="ru-RU"/>
        </w:rPr>
        <w:t>» (</w:t>
      </w:r>
      <w:proofErr w:type="spellStart"/>
      <w:r w:rsidRPr="00635D35">
        <w:rPr>
          <w:rFonts w:ascii="Times New Roman" w:eastAsia="Times New Roman" w:hAnsi="Times New Roman" w:cs="Times New Roman"/>
          <w:i/>
          <w:iCs/>
          <w:sz w:val="24"/>
          <w:szCs w:val="24"/>
          <w:lang w:eastAsia="ru-RU"/>
        </w:rPr>
        <w:t>зі</w:t>
      </w:r>
      <w:proofErr w:type="spellEnd"/>
      <w:r w:rsidRPr="00635D35">
        <w:rPr>
          <w:rFonts w:ascii="Times New Roman" w:eastAsia="Times New Roman" w:hAnsi="Times New Roman" w:cs="Times New Roman"/>
          <w:i/>
          <w:iCs/>
          <w:sz w:val="24"/>
          <w:szCs w:val="24"/>
          <w:lang w:eastAsia="ru-RU"/>
        </w:rPr>
        <w:t xml:space="preserve"> </w:t>
      </w:r>
      <w:proofErr w:type="spellStart"/>
      <w:r w:rsidRPr="00635D35">
        <w:rPr>
          <w:rFonts w:ascii="Times New Roman" w:eastAsia="Times New Roman" w:hAnsi="Times New Roman" w:cs="Times New Roman"/>
          <w:i/>
          <w:iCs/>
          <w:sz w:val="24"/>
          <w:szCs w:val="24"/>
          <w:lang w:eastAsia="ru-RU"/>
        </w:rPr>
        <w:t>змінами</w:t>
      </w:r>
      <w:proofErr w:type="spellEnd"/>
      <w:r w:rsidRPr="00635D35">
        <w:rPr>
          <w:rFonts w:ascii="Times New Roman" w:eastAsia="Times New Roman" w:hAnsi="Times New Roman" w:cs="Times New Roman"/>
          <w:i/>
          <w:iCs/>
          <w:sz w:val="24"/>
          <w:szCs w:val="24"/>
          <w:lang w:eastAsia="ru-RU"/>
        </w:rPr>
        <w:t>))</w:t>
      </w:r>
    </w:p>
    <w:p w:rsidR="008C6136" w:rsidRPr="00635D35" w:rsidRDefault="008C6136" w:rsidP="008C6136">
      <w:pPr>
        <w:spacing w:before="280" w:after="280" w:line="240" w:lineRule="auto"/>
        <w:jc w:val="both"/>
        <w:rPr>
          <w:rFonts w:ascii="Times New Roman" w:eastAsia="Times New Roman" w:hAnsi="Times New Roman" w:cs="Times New Roman"/>
          <w:sz w:val="24"/>
          <w:szCs w:val="24"/>
          <w:lang w:eastAsia="ru-RU"/>
        </w:rPr>
      </w:pPr>
      <w:proofErr w:type="spellStart"/>
      <w:r w:rsidRPr="00635D35">
        <w:rPr>
          <w:rFonts w:ascii="Times New Roman" w:eastAsia="Times New Roman" w:hAnsi="Times New Roman" w:cs="Times New Roman"/>
          <w:b/>
          <w:bCs/>
          <w:sz w:val="24"/>
          <w:szCs w:val="24"/>
          <w:lang w:eastAsia="ru-RU"/>
        </w:rPr>
        <w:t>Найменування</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місцезнаходження</w:t>
      </w:r>
      <w:proofErr w:type="spellEnd"/>
      <w:r w:rsidRPr="00635D35">
        <w:rPr>
          <w:rFonts w:ascii="Times New Roman" w:eastAsia="Times New Roman" w:hAnsi="Times New Roman" w:cs="Times New Roman"/>
          <w:b/>
          <w:bCs/>
          <w:sz w:val="24"/>
          <w:szCs w:val="24"/>
          <w:lang w:eastAsia="ru-RU"/>
        </w:rPr>
        <w:t xml:space="preserve"> та </w:t>
      </w:r>
      <w:proofErr w:type="spellStart"/>
      <w:r w:rsidRPr="00635D35">
        <w:rPr>
          <w:rFonts w:ascii="Times New Roman" w:eastAsia="Times New Roman" w:hAnsi="Times New Roman" w:cs="Times New Roman"/>
          <w:b/>
          <w:bCs/>
          <w:sz w:val="24"/>
          <w:szCs w:val="24"/>
          <w:lang w:eastAsia="ru-RU"/>
        </w:rPr>
        <w:t>ідентифікаційний</w:t>
      </w:r>
      <w:proofErr w:type="spellEnd"/>
      <w:r w:rsidRPr="00635D35">
        <w:rPr>
          <w:rFonts w:ascii="Times New Roman" w:eastAsia="Times New Roman" w:hAnsi="Times New Roman" w:cs="Times New Roman"/>
          <w:b/>
          <w:bCs/>
          <w:sz w:val="24"/>
          <w:szCs w:val="24"/>
          <w:lang w:eastAsia="ru-RU"/>
        </w:rPr>
        <w:t xml:space="preserve"> код </w:t>
      </w:r>
      <w:proofErr w:type="spellStart"/>
      <w:r w:rsidRPr="00635D35">
        <w:rPr>
          <w:rFonts w:ascii="Times New Roman" w:eastAsia="Times New Roman" w:hAnsi="Times New Roman" w:cs="Times New Roman"/>
          <w:b/>
          <w:bCs/>
          <w:sz w:val="24"/>
          <w:szCs w:val="24"/>
          <w:lang w:eastAsia="ru-RU"/>
        </w:rPr>
        <w:t>замовника</w:t>
      </w:r>
      <w:proofErr w:type="spellEnd"/>
      <w:r w:rsidRPr="00635D35">
        <w:rPr>
          <w:rFonts w:ascii="Times New Roman" w:eastAsia="Times New Roman" w:hAnsi="Times New Roman" w:cs="Times New Roman"/>
          <w:b/>
          <w:bCs/>
          <w:sz w:val="24"/>
          <w:szCs w:val="24"/>
          <w:lang w:eastAsia="ru-RU"/>
        </w:rPr>
        <w:t xml:space="preserve"> в </w:t>
      </w:r>
      <w:proofErr w:type="spellStart"/>
      <w:r w:rsidRPr="00635D35">
        <w:rPr>
          <w:rFonts w:ascii="Times New Roman" w:eastAsia="Times New Roman" w:hAnsi="Times New Roman" w:cs="Times New Roman"/>
          <w:b/>
          <w:bCs/>
          <w:sz w:val="24"/>
          <w:szCs w:val="24"/>
          <w:lang w:eastAsia="ru-RU"/>
        </w:rPr>
        <w:t>Єдиному</w:t>
      </w:r>
      <w:proofErr w:type="spellEnd"/>
      <w:r w:rsidRPr="00635D35">
        <w:rPr>
          <w:rFonts w:ascii="Times New Roman" w:eastAsia="Times New Roman" w:hAnsi="Times New Roman" w:cs="Times New Roman"/>
          <w:b/>
          <w:bCs/>
          <w:sz w:val="24"/>
          <w:szCs w:val="24"/>
          <w:lang w:eastAsia="ru-RU"/>
        </w:rPr>
        <w:t xml:space="preserve"> державному </w:t>
      </w:r>
      <w:proofErr w:type="spellStart"/>
      <w:r w:rsidRPr="00635D35">
        <w:rPr>
          <w:rFonts w:ascii="Times New Roman" w:eastAsia="Times New Roman" w:hAnsi="Times New Roman" w:cs="Times New Roman"/>
          <w:b/>
          <w:bCs/>
          <w:sz w:val="24"/>
          <w:szCs w:val="24"/>
          <w:lang w:eastAsia="ru-RU"/>
        </w:rPr>
        <w:t>реєстрі</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юридичних</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осіб</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фізичних</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осіб</w:t>
      </w:r>
      <w:proofErr w:type="spellEnd"/>
      <w:r w:rsidRPr="00635D35">
        <w:rPr>
          <w:rFonts w:ascii="Times New Roman" w:eastAsia="Times New Roman" w:hAnsi="Times New Roman" w:cs="Times New Roman"/>
          <w:b/>
          <w:bCs/>
          <w:sz w:val="24"/>
          <w:szCs w:val="24"/>
          <w:lang w:eastAsia="ru-RU"/>
        </w:rPr>
        <w:t xml:space="preserve"> — </w:t>
      </w:r>
      <w:proofErr w:type="spellStart"/>
      <w:r w:rsidRPr="00635D35">
        <w:rPr>
          <w:rFonts w:ascii="Times New Roman" w:eastAsia="Times New Roman" w:hAnsi="Times New Roman" w:cs="Times New Roman"/>
          <w:b/>
          <w:bCs/>
          <w:sz w:val="24"/>
          <w:szCs w:val="24"/>
          <w:lang w:eastAsia="ru-RU"/>
        </w:rPr>
        <w:t>підприємців</w:t>
      </w:r>
      <w:proofErr w:type="spellEnd"/>
      <w:r w:rsidRPr="00635D35">
        <w:rPr>
          <w:rFonts w:ascii="Times New Roman" w:eastAsia="Times New Roman" w:hAnsi="Times New Roman" w:cs="Times New Roman"/>
          <w:b/>
          <w:bCs/>
          <w:sz w:val="24"/>
          <w:szCs w:val="24"/>
          <w:lang w:eastAsia="ru-RU"/>
        </w:rPr>
        <w:t xml:space="preserve"> та </w:t>
      </w:r>
      <w:proofErr w:type="spellStart"/>
      <w:r w:rsidRPr="00635D35">
        <w:rPr>
          <w:rFonts w:ascii="Times New Roman" w:eastAsia="Times New Roman" w:hAnsi="Times New Roman" w:cs="Times New Roman"/>
          <w:b/>
          <w:bCs/>
          <w:sz w:val="24"/>
          <w:szCs w:val="24"/>
          <w:lang w:eastAsia="ru-RU"/>
        </w:rPr>
        <w:t>громадських</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формувань</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його</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категорія</w:t>
      </w:r>
      <w:proofErr w:type="spell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sz w:val="24"/>
          <w:szCs w:val="24"/>
          <w:u w:val="single"/>
          <w:lang w:eastAsia="ru-RU"/>
        </w:rPr>
        <w:t>Управління</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освіти</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Коломийської</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міської</w:t>
      </w:r>
      <w:proofErr w:type="spellEnd"/>
      <w:r w:rsidRPr="00635D35">
        <w:rPr>
          <w:rFonts w:ascii="Times New Roman" w:eastAsia="Times New Roman" w:hAnsi="Times New Roman" w:cs="Times New Roman"/>
          <w:sz w:val="24"/>
          <w:szCs w:val="24"/>
          <w:u w:val="single"/>
          <w:lang w:eastAsia="ru-RU"/>
        </w:rPr>
        <w:t xml:space="preserve"> ради </w:t>
      </w:r>
      <w:proofErr w:type="spellStart"/>
      <w:r w:rsidRPr="00635D35">
        <w:rPr>
          <w:rFonts w:ascii="Times New Roman" w:eastAsia="Times New Roman" w:hAnsi="Times New Roman" w:cs="Times New Roman"/>
          <w:sz w:val="24"/>
          <w:szCs w:val="24"/>
          <w:u w:val="single"/>
          <w:lang w:eastAsia="ru-RU"/>
        </w:rPr>
        <w:t>Івано-Франківської</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області</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вул</w:t>
      </w:r>
      <w:proofErr w:type="spellEnd"/>
      <w:r w:rsidRPr="00635D35">
        <w:rPr>
          <w:rFonts w:ascii="Times New Roman" w:eastAsia="Times New Roman" w:hAnsi="Times New Roman" w:cs="Times New Roman"/>
          <w:sz w:val="24"/>
          <w:szCs w:val="24"/>
          <w:u w:val="single"/>
          <w:lang w:eastAsia="ru-RU"/>
        </w:rPr>
        <w:t xml:space="preserve">. Кобринського,10 м. </w:t>
      </w:r>
      <w:proofErr w:type="spellStart"/>
      <w:r w:rsidRPr="00635D35">
        <w:rPr>
          <w:rFonts w:ascii="Times New Roman" w:eastAsia="Times New Roman" w:hAnsi="Times New Roman" w:cs="Times New Roman"/>
          <w:sz w:val="24"/>
          <w:szCs w:val="24"/>
          <w:u w:val="single"/>
          <w:lang w:eastAsia="ru-RU"/>
        </w:rPr>
        <w:t>Коломия</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Івано-Франківська</w:t>
      </w:r>
      <w:proofErr w:type="spellEnd"/>
      <w:r w:rsidRPr="00635D35">
        <w:rPr>
          <w:rFonts w:ascii="Times New Roman" w:eastAsia="Times New Roman" w:hAnsi="Times New Roman" w:cs="Times New Roman"/>
          <w:sz w:val="24"/>
          <w:szCs w:val="24"/>
          <w:u w:val="single"/>
          <w:lang w:eastAsia="ru-RU"/>
        </w:rPr>
        <w:t xml:space="preserve"> область,78203, код 02143442, </w:t>
      </w:r>
      <w:proofErr w:type="spellStart"/>
      <w:r w:rsidRPr="00635D35">
        <w:rPr>
          <w:rFonts w:ascii="Times New Roman" w:eastAsia="Times New Roman" w:hAnsi="Times New Roman" w:cs="Times New Roman"/>
          <w:sz w:val="24"/>
          <w:szCs w:val="24"/>
          <w:u w:val="single"/>
          <w:lang w:eastAsia="ru-RU"/>
        </w:rPr>
        <w:t>юридичні</w:t>
      </w:r>
      <w:proofErr w:type="spellEnd"/>
      <w:r w:rsidRPr="00635D35">
        <w:rPr>
          <w:rFonts w:ascii="Times New Roman" w:eastAsia="Times New Roman" w:hAnsi="Times New Roman" w:cs="Times New Roman"/>
          <w:sz w:val="24"/>
          <w:szCs w:val="24"/>
          <w:u w:val="single"/>
          <w:lang w:eastAsia="ru-RU"/>
        </w:rPr>
        <w:t xml:space="preserve"> особи, </w:t>
      </w:r>
      <w:proofErr w:type="spellStart"/>
      <w:r w:rsidRPr="00635D35">
        <w:rPr>
          <w:rFonts w:ascii="Times New Roman" w:eastAsia="Times New Roman" w:hAnsi="Times New Roman" w:cs="Times New Roman"/>
          <w:sz w:val="24"/>
          <w:szCs w:val="24"/>
          <w:u w:val="single"/>
          <w:lang w:eastAsia="ru-RU"/>
        </w:rPr>
        <w:t>які</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забезпечують</w:t>
      </w:r>
      <w:proofErr w:type="spellEnd"/>
      <w:r w:rsidRPr="00635D35">
        <w:rPr>
          <w:rFonts w:ascii="Times New Roman" w:eastAsia="Times New Roman" w:hAnsi="Times New Roman" w:cs="Times New Roman"/>
          <w:sz w:val="24"/>
          <w:szCs w:val="24"/>
          <w:u w:val="single"/>
          <w:lang w:eastAsia="ru-RU"/>
        </w:rPr>
        <w:t xml:space="preserve"> потреби </w:t>
      </w:r>
      <w:proofErr w:type="spellStart"/>
      <w:r w:rsidRPr="00635D35">
        <w:rPr>
          <w:rFonts w:ascii="Times New Roman" w:eastAsia="Times New Roman" w:hAnsi="Times New Roman" w:cs="Times New Roman"/>
          <w:sz w:val="24"/>
          <w:szCs w:val="24"/>
          <w:u w:val="single"/>
          <w:lang w:eastAsia="ru-RU"/>
        </w:rPr>
        <w:t>держави</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або</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територіальної</w:t>
      </w:r>
      <w:proofErr w:type="spellEnd"/>
      <w:r w:rsidRPr="00635D35">
        <w:rPr>
          <w:rFonts w:ascii="Times New Roman" w:eastAsia="Times New Roman" w:hAnsi="Times New Roman" w:cs="Times New Roman"/>
          <w:sz w:val="24"/>
          <w:szCs w:val="24"/>
          <w:u w:val="single"/>
          <w:lang w:eastAsia="ru-RU"/>
        </w:rPr>
        <w:t xml:space="preserve"> </w:t>
      </w:r>
      <w:proofErr w:type="spellStart"/>
      <w:r w:rsidRPr="00635D35">
        <w:rPr>
          <w:rFonts w:ascii="Times New Roman" w:eastAsia="Times New Roman" w:hAnsi="Times New Roman" w:cs="Times New Roman"/>
          <w:sz w:val="24"/>
          <w:szCs w:val="24"/>
          <w:u w:val="single"/>
          <w:lang w:eastAsia="ru-RU"/>
        </w:rPr>
        <w:t>громади</w:t>
      </w:r>
      <w:proofErr w:type="spellEnd"/>
      <w:r w:rsidRPr="00635D35">
        <w:rPr>
          <w:rFonts w:ascii="Times New Roman" w:eastAsia="Times New Roman" w:hAnsi="Times New Roman" w:cs="Times New Roman"/>
          <w:sz w:val="24"/>
          <w:szCs w:val="24"/>
          <w:u w:val="single"/>
          <w:lang w:eastAsia="ru-RU"/>
        </w:rPr>
        <w:t>.</w:t>
      </w:r>
    </w:p>
    <w:p w:rsidR="008C6136" w:rsidRPr="00635D35" w:rsidRDefault="008C6136" w:rsidP="008C6136">
      <w:pPr>
        <w:pStyle w:val="1"/>
        <w:spacing w:before="0" w:beforeAutospacing="0" w:after="0" w:afterAutospacing="0" w:line="360" w:lineRule="atLeast"/>
        <w:textAlignment w:val="baseline"/>
        <w:rPr>
          <w:color w:val="000000"/>
          <w:sz w:val="24"/>
          <w:szCs w:val="24"/>
        </w:rPr>
      </w:pPr>
      <w:r w:rsidRPr="00635D35">
        <w:rPr>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635D35">
        <w:rPr>
          <w:b w:val="0"/>
          <w:color w:val="000000"/>
          <w:sz w:val="24"/>
          <w:szCs w:val="24"/>
          <w:bdr w:val="none" w:sz="0" w:space="0" w:color="auto" w:frame="1"/>
        </w:rPr>
        <w:t>Персональні комп’ютери, ноутбуки; код 30210000-4 Машини для обробки даних (апаратна частина) за ДК 021:2015 «Єдиний закупівельний словник»</w:t>
      </w:r>
    </w:p>
    <w:p w:rsidR="008C6136" w:rsidRPr="00635D35" w:rsidRDefault="008C6136" w:rsidP="008C6136">
      <w:pPr>
        <w:spacing w:after="0" w:line="240" w:lineRule="auto"/>
        <w:jc w:val="both"/>
        <w:rPr>
          <w:rFonts w:ascii="Times New Roman" w:eastAsia="Times New Roman" w:hAnsi="Times New Roman" w:cs="Times New Roman"/>
          <w:color w:val="000000" w:themeColor="text1"/>
          <w:sz w:val="24"/>
          <w:szCs w:val="24"/>
          <w:lang w:val="uk-UA" w:eastAsia="uk-UA"/>
        </w:rPr>
      </w:pPr>
      <w:r w:rsidRPr="00635D35">
        <w:rPr>
          <w:rFonts w:ascii="Times New Roman" w:eastAsia="Times New Roman" w:hAnsi="Times New Roman" w:cs="Times New Roman"/>
          <w:b/>
          <w:bCs/>
          <w:sz w:val="24"/>
          <w:szCs w:val="24"/>
          <w:lang w:val="uk-UA" w:eastAsia="ru-RU"/>
        </w:rPr>
        <w:t>Вид та ідентифікатор процедури закупівлі</w:t>
      </w:r>
      <w:r w:rsidRPr="00635D35">
        <w:rPr>
          <w:rFonts w:ascii="Times New Roman" w:eastAsia="Times New Roman" w:hAnsi="Times New Roman" w:cs="Times New Roman"/>
          <w:bCs/>
          <w:sz w:val="24"/>
          <w:szCs w:val="24"/>
          <w:lang w:val="uk-UA" w:eastAsia="ru-RU"/>
        </w:rPr>
        <w:t>:</w:t>
      </w:r>
      <w:r w:rsidRPr="00635D35">
        <w:rPr>
          <w:rFonts w:ascii="Times New Roman" w:eastAsia="Times New Roman" w:hAnsi="Times New Roman" w:cs="Times New Roman"/>
          <w:sz w:val="24"/>
          <w:szCs w:val="24"/>
          <w:lang w:val="uk-UA" w:eastAsia="ru-RU"/>
        </w:rPr>
        <w:t xml:space="preserve"> </w:t>
      </w:r>
      <w:r w:rsidRPr="00635D35">
        <w:rPr>
          <w:rFonts w:ascii="Times New Roman" w:hAnsi="Times New Roman" w:cs="Times New Roman"/>
          <w:sz w:val="24"/>
          <w:szCs w:val="24"/>
          <w:lang w:val="uk-UA"/>
        </w:rPr>
        <w:t xml:space="preserve">Відкриті торги з особливостями </w:t>
      </w:r>
      <w:hyperlink r:id="rId5" w:history="1">
        <w:r w:rsidRPr="00635D35">
          <w:rPr>
            <w:rFonts w:ascii="Times New Roman" w:eastAsia="Times New Roman" w:hAnsi="Times New Roman" w:cs="Times New Roman"/>
            <w:color w:val="000000" w:themeColor="text1"/>
            <w:sz w:val="24"/>
            <w:szCs w:val="24"/>
            <w:lang w:val="uk-UA" w:eastAsia="uk-UA"/>
          </w:rPr>
          <w:t>UA-2023-10-11-003923-a</w:t>
        </w:r>
      </w:hyperlink>
    </w:p>
    <w:p w:rsidR="008C6136" w:rsidRPr="00635D35" w:rsidRDefault="008C6136" w:rsidP="008C6136">
      <w:pPr>
        <w:spacing w:before="280" w:after="280" w:line="240" w:lineRule="auto"/>
        <w:jc w:val="both"/>
        <w:rPr>
          <w:rFonts w:ascii="Times New Roman" w:hAnsi="Times New Roman" w:cs="Times New Roman"/>
          <w:color w:val="333333"/>
          <w:sz w:val="24"/>
          <w:szCs w:val="24"/>
          <w:shd w:val="clear" w:color="auto" w:fill="FFFFFF"/>
          <w:lang w:val="uk-UA"/>
        </w:rPr>
      </w:pPr>
    </w:p>
    <w:p w:rsidR="008C6136" w:rsidRPr="00635D35" w:rsidRDefault="008C6136" w:rsidP="008C6136">
      <w:pPr>
        <w:spacing w:before="280" w:after="280" w:line="240" w:lineRule="auto"/>
        <w:jc w:val="both"/>
        <w:rPr>
          <w:rFonts w:ascii="Times New Roman" w:eastAsia="Times New Roman" w:hAnsi="Times New Roman" w:cs="Times New Roman"/>
          <w:sz w:val="24"/>
          <w:szCs w:val="24"/>
          <w:lang w:val="uk-UA" w:eastAsia="ru-RU"/>
        </w:rPr>
      </w:pPr>
      <w:r w:rsidRPr="00635D35">
        <w:rPr>
          <w:rFonts w:ascii="Times New Roman" w:eastAsia="Times New Roman" w:hAnsi="Times New Roman" w:cs="Times New Roman"/>
          <w:b/>
          <w:bCs/>
          <w:sz w:val="24"/>
          <w:szCs w:val="24"/>
          <w:lang w:val="uk-UA" w:eastAsia="ru-RU"/>
        </w:rPr>
        <w:t>Очікувана вартість та обґрунтування очікуваної вартості предмета закупівлі:</w:t>
      </w:r>
      <w:r w:rsidRPr="00635D35">
        <w:rPr>
          <w:rFonts w:ascii="Times New Roman" w:eastAsia="Times New Roman" w:hAnsi="Times New Roman" w:cs="Times New Roman"/>
          <w:b/>
          <w:bCs/>
          <w:sz w:val="24"/>
          <w:szCs w:val="24"/>
          <w:lang w:eastAsia="ru-RU"/>
        </w:rPr>
        <w:t>   </w:t>
      </w:r>
    </w:p>
    <w:p w:rsidR="008C6136" w:rsidRPr="00635D35" w:rsidRDefault="008C6136" w:rsidP="008C6136">
      <w:pPr>
        <w:spacing w:before="280" w:after="280" w:line="240" w:lineRule="auto"/>
        <w:jc w:val="both"/>
        <w:rPr>
          <w:rFonts w:ascii="Times New Roman" w:eastAsia="Times New Roman" w:hAnsi="Times New Roman" w:cs="Times New Roman"/>
          <w:sz w:val="24"/>
          <w:szCs w:val="24"/>
          <w:lang w:val="uk-UA" w:eastAsia="ru-RU"/>
        </w:rPr>
      </w:pPr>
      <w:r w:rsidRPr="00635D35">
        <w:rPr>
          <w:rFonts w:ascii="Times New Roman" w:hAnsi="Times New Roman" w:cs="Times New Roman"/>
          <w:color w:val="333333"/>
          <w:sz w:val="24"/>
          <w:szCs w:val="24"/>
          <w:shd w:val="clear" w:color="auto" w:fill="FFFFFF"/>
          <w:lang w:val="uk-UA"/>
        </w:rPr>
        <w:t>175</w:t>
      </w:r>
      <w:r w:rsidRPr="00635D35">
        <w:rPr>
          <w:rFonts w:ascii="Times New Roman" w:hAnsi="Times New Roman" w:cs="Times New Roman"/>
          <w:color w:val="333333"/>
          <w:sz w:val="24"/>
          <w:szCs w:val="24"/>
          <w:shd w:val="clear" w:color="auto" w:fill="FFFFFF"/>
        </w:rPr>
        <w:t> </w:t>
      </w:r>
      <w:r w:rsidRPr="00635D35">
        <w:rPr>
          <w:rFonts w:ascii="Times New Roman" w:hAnsi="Times New Roman" w:cs="Times New Roman"/>
          <w:color w:val="333333"/>
          <w:sz w:val="24"/>
          <w:szCs w:val="24"/>
          <w:shd w:val="clear" w:color="auto" w:fill="FFFFFF"/>
          <w:lang w:val="uk-UA"/>
        </w:rPr>
        <w:t xml:space="preserve">485,00 </w:t>
      </w:r>
      <w:r w:rsidRPr="00635D35">
        <w:rPr>
          <w:rFonts w:ascii="Times New Roman" w:eastAsia="Times New Roman" w:hAnsi="Times New Roman" w:cs="Times New Roman"/>
          <w:sz w:val="24"/>
          <w:szCs w:val="24"/>
          <w:lang w:val="uk-UA" w:eastAsia="ru-RU"/>
        </w:rPr>
        <w:t>грн. Визначення очікуваної вартості предмета закупівлі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8C6136" w:rsidRPr="00635D35" w:rsidRDefault="008C6136" w:rsidP="008C6136">
      <w:pPr>
        <w:spacing w:before="280" w:after="280" w:line="240" w:lineRule="auto"/>
        <w:jc w:val="both"/>
        <w:rPr>
          <w:rFonts w:ascii="Times New Roman" w:eastAsia="Times New Roman" w:hAnsi="Times New Roman" w:cs="Times New Roman"/>
          <w:sz w:val="24"/>
          <w:szCs w:val="24"/>
          <w:lang w:val="uk-UA" w:eastAsia="ru-RU"/>
        </w:rPr>
      </w:pPr>
      <w:r w:rsidRPr="00635D35">
        <w:rPr>
          <w:rFonts w:ascii="Times New Roman" w:hAnsi="Times New Roman" w:cs="Times New Roman"/>
          <w:sz w:val="24"/>
          <w:szCs w:val="24"/>
          <w:lang w:val="uk-UA"/>
        </w:rPr>
        <w:t xml:space="preserve">Розрахунок очікуваної вартості товарів/послуг проводиться методом порівняння ринкових цін, зокрема шляхом моніторингу ринкових цін персональних та портативних комп’ютерів за даними Інтернет ресурсів </w:t>
      </w:r>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https</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rozetka</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com</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ua</w:t>
      </w:r>
      <w:proofErr w:type="spellEnd"/>
      <w:r w:rsidRPr="00C10BA7">
        <w:rPr>
          <w:rFonts w:ascii="Times New Roman" w:hAnsi="Times New Roman" w:cs="Times New Roman"/>
          <w:sz w:val="24"/>
          <w:szCs w:val="24"/>
          <w:lang w:val="uk-UA"/>
        </w:rPr>
        <w:t xml:space="preserve">, </w:t>
      </w:r>
      <w:proofErr w:type="spellStart"/>
      <w:r w:rsidRPr="00C10BA7">
        <w:rPr>
          <w:rFonts w:ascii="Times New Roman" w:hAnsi="Times New Roman" w:cs="Times New Roman"/>
          <w:sz w:val="24"/>
          <w:szCs w:val="24"/>
        </w:rPr>
        <w:t>https</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allo</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ua</w:t>
      </w:r>
      <w:proofErr w:type="spellEnd"/>
      <w:r w:rsidRPr="00C10BA7">
        <w:rPr>
          <w:rFonts w:ascii="Times New Roman" w:hAnsi="Times New Roman" w:cs="Times New Roman"/>
          <w:sz w:val="24"/>
          <w:szCs w:val="24"/>
          <w:lang w:val="uk-UA"/>
        </w:rPr>
        <w:t xml:space="preserve">, </w:t>
      </w:r>
      <w:proofErr w:type="spellStart"/>
      <w:r w:rsidRPr="00C10BA7">
        <w:rPr>
          <w:rFonts w:ascii="Times New Roman" w:hAnsi="Times New Roman" w:cs="Times New Roman"/>
          <w:sz w:val="24"/>
          <w:szCs w:val="24"/>
        </w:rPr>
        <w:t>https</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www</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foxtrot</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com</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ua</w:t>
      </w:r>
      <w:proofErr w:type="spellEnd"/>
      <w:r w:rsidRPr="00C10BA7">
        <w:rPr>
          <w:rFonts w:ascii="Times New Roman" w:hAnsi="Times New Roman" w:cs="Times New Roman"/>
          <w:sz w:val="24"/>
          <w:szCs w:val="24"/>
          <w:lang w:val="uk-UA"/>
        </w:rPr>
        <w:t xml:space="preserve">, </w:t>
      </w:r>
      <w:proofErr w:type="spellStart"/>
      <w:r w:rsidRPr="00C10BA7">
        <w:rPr>
          <w:rFonts w:ascii="Times New Roman" w:hAnsi="Times New Roman" w:cs="Times New Roman"/>
          <w:sz w:val="24"/>
          <w:szCs w:val="24"/>
        </w:rPr>
        <w:t>https</w:t>
      </w:r>
      <w:proofErr w:type="spellEnd"/>
      <w:r w:rsidRPr="00C10BA7">
        <w:rPr>
          <w:rFonts w:ascii="Times New Roman" w:hAnsi="Times New Roman" w:cs="Times New Roman"/>
          <w:sz w:val="24"/>
          <w:szCs w:val="24"/>
          <w:lang w:val="uk-UA"/>
        </w:rPr>
        <w:t>://</w:t>
      </w:r>
      <w:proofErr w:type="spellStart"/>
      <w:r w:rsidRPr="00C10BA7">
        <w:rPr>
          <w:rFonts w:ascii="Times New Roman" w:hAnsi="Times New Roman" w:cs="Times New Roman"/>
          <w:sz w:val="24"/>
          <w:szCs w:val="24"/>
        </w:rPr>
        <w:t>comfy</w:t>
      </w:r>
      <w:proofErr w:type="spellEnd"/>
      <w:r w:rsidRPr="00C10BA7">
        <w:rPr>
          <w:rFonts w:ascii="Times New Roman" w:hAnsi="Times New Roman" w:cs="Times New Roman"/>
          <w:sz w:val="24"/>
          <w:szCs w:val="24"/>
          <w:lang w:val="uk-UA"/>
        </w:rPr>
        <w:t>.</w:t>
      </w:r>
      <w:r w:rsidRPr="00C10BA7">
        <w:rPr>
          <w:rFonts w:ascii="Times New Roman" w:hAnsi="Times New Roman" w:cs="Times New Roman"/>
          <w:sz w:val="24"/>
          <w:szCs w:val="24"/>
        </w:rPr>
        <w:t>u</w:t>
      </w:r>
      <w:r w:rsidRPr="00C10BA7">
        <w:rPr>
          <w:rFonts w:ascii="Times New Roman" w:hAnsi="Times New Roman" w:cs="Times New Roman"/>
          <w:sz w:val="24"/>
          <w:szCs w:val="24"/>
          <w:lang w:val="uk-UA"/>
        </w:rPr>
        <w:t>а</w:t>
      </w:r>
      <w:r w:rsidR="00C10BA7" w:rsidRPr="00C10BA7">
        <w:rPr>
          <w:rFonts w:ascii="Times New Roman" w:hAnsi="Times New Roman" w:cs="Times New Roman"/>
          <w:sz w:val="24"/>
          <w:szCs w:val="24"/>
          <w:lang w:val="uk-UA"/>
        </w:rPr>
        <w:t>,</w:t>
      </w:r>
      <w:r w:rsidR="00C10BA7" w:rsidRPr="00C10BA7">
        <w:rPr>
          <w:lang w:val="uk-UA"/>
        </w:rPr>
        <w:t xml:space="preserve"> </w:t>
      </w:r>
      <w:r w:rsidR="00C10BA7" w:rsidRPr="00C10BA7">
        <w:rPr>
          <w:rFonts w:ascii="Times New Roman" w:hAnsi="Times New Roman" w:cs="Times New Roman"/>
          <w:sz w:val="24"/>
          <w:szCs w:val="24"/>
          <w:lang w:val="uk-UA"/>
        </w:rPr>
        <w:t>https://hotline.ua/ua/computer/#nastolnye-pk-monitory</w:t>
      </w:r>
      <w:r w:rsidRPr="00C10BA7">
        <w:rPr>
          <w:rFonts w:ascii="Times New Roman" w:hAnsi="Times New Roman" w:cs="Times New Roman"/>
          <w:sz w:val="24"/>
          <w:szCs w:val="24"/>
          <w:lang w:val="uk-UA"/>
        </w:rPr>
        <w:t>)</w:t>
      </w:r>
      <w:r w:rsidRPr="00635D35">
        <w:rPr>
          <w:rFonts w:ascii="Times New Roman" w:hAnsi="Times New Roman" w:cs="Times New Roman"/>
          <w:sz w:val="24"/>
          <w:szCs w:val="24"/>
          <w:lang w:val="uk-UA"/>
        </w:rPr>
        <w:t xml:space="preserve"> на основі </w:t>
      </w:r>
      <w:proofErr w:type="spellStart"/>
      <w:r w:rsidRPr="00635D35">
        <w:rPr>
          <w:rFonts w:ascii="Times New Roman" w:hAnsi="Times New Roman" w:cs="Times New Roman"/>
          <w:sz w:val="24"/>
          <w:szCs w:val="24"/>
          <w:lang w:val="uk-UA"/>
        </w:rPr>
        <w:t>прайс</w:t>
      </w:r>
      <w:proofErr w:type="spellEnd"/>
      <w:r w:rsidRPr="00635D35">
        <w:rPr>
          <w:rFonts w:ascii="Times New Roman" w:hAnsi="Times New Roman" w:cs="Times New Roman"/>
          <w:sz w:val="24"/>
          <w:szCs w:val="24"/>
          <w:lang w:val="uk-UA"/>
        </w:rPr>
        <w:t xml:space="preserve">-листів </w:t>
      </w:r>
      <w:proofErr w:type="spellStart"/>
      <w:r w:rsidRPr="00635D35">
        <w:rPr>
          <w:rFonts w:ascii="Times New Roman" w:hAnsi="Times New Roman" w:cs="Times New Roman"/>
          <w:sz w:val="24"/>
          <w:szCs w:val="24"/>
          <w:lang w:val="uk-UA"/>
        </w:rPr>
        <w:t>Інтернетмагазинів</w:t>
      </w:r>
      <w:proofErr w:type="spellEnd"/>
      <w:r w:rsidRPr="00635D35">
        <w:rPr>
          <w:rFonts w:ascii="Times New Roman" w:hAnsi="Times New Roman" w:cs="Times New Roman"/>
          <w:sz w:val="24"/>
          <w:szCs w:val="24"/>
          <w:lang w:val="uk-UA"/>
        </w:rPr>
        <w:t xml:space="preserve"> комп’ютерної техніки. </w:t>
      </w:r>
      <w:proofErr w:type="spellStart"/>
      <w:r w:rsidRPr="00635D35">
        <w:rPr>
          <w:rFonts w:ascii="Times New Roman" w:hAnsi="Times New Roman" w:cs="Times New Roman"/>
          <w:sz w:val="24"/>
          <w:szCs w:val="24"/>
        </w:rPr>
        <w:t>Розрахунок</w:t>
      </w:r>
      <w:proofErr w:type="spellEnd"/>
      <w:r w:rsidRPr="00635D35">
        <w:rPr>
          <w:rFonts w:ascii="Times New Roman" w:hAnsi="Times New Roman" w:cs="Times New Roman"/>
          <w:sz w:val="24"/>
          <w:szCs w:val="24"/>
        </w:rPr>
        <w:t xml:space="preserve"> </w:t>
      </w:r>
      <w:proofErr w:type="spellStart"/>
      <w:r w:rsidRPr="00635D35">
        <w:rPr>
          <w:rFonts w:ascii="Times New Roman" w:hAnsi="Times New Roman" w:cs="Times New Roman"/>
          <w:sz w:val="24"/>
          <w:szCs w:val="24"/>
        </w:rPr>
        <w:t>очікуваної</w:t>
      </w:r>
      <w:proofErr w:type="spellEnd"/>
      <w:r w:rsidRPr="00635D35">
        <w:rPr>
          <w:rFonts w:ascii="Times New Roman" w:hAnsi="Times New Roman" w:cs="Times New Roman"/>
          <w:sz w:val="24"/>
          <w:szCs w:val="24"/>
        </w:rPr>
        <w:t xml:space="preserve"> </w:t>
      </w:r>
      <w:proofErr w:type="spellStart"/>
      <w:r w:rsidRPr="00635D35">
        <w:rPr>
          <w:rFonts w:ascii="Times New Roman" w:hAnsi="Times New Roman" w:cs="Times New Roman"/>
          <w:sz w:val="24"/>
          <w:szCs w:val="24"/>
        </w:rPr>
        <w:t>вартості</w:t>
      </w:r>
      <w:proofErr w:type="spellEnd"/>
      <w:r w:rsidRPr="00635D35">
        <w:rPr>
          <w:rFonts w:ascii="Times New Roman" w:hAnsi="Times New Roman" w:cs="Times New Roman"/>
          <w:sz w:val="24"/>
          <w:szCs w:val="24"/>
        </w:rPr>
        <w:t xml:space="preserve"> </w:t>
      </w:r>
      <w:proofErr w:type="spellStart"/>
      <w:r w:rsidRPr="00635D35">
        <w:rPr>
          <w:rFonts w:ascii="Times New Roman" w:hAnsi="Times New Roman" w:cs="Times New Roman"/>
          <w:sz w:val="24"/>
          <w:szCs w:val="24"/>
        </w:rPr>
        <w:t>ціни</w:t>
      </w:r>
      <w:proofErr w:type="spellEnd"/>
      <w:r w:rsidRPr="00635D35">
        <w:rPr>
          <w:rFonts w:ascii="Times New Roman" w:hAnsi="Times New Roman" w:cs="Times New Roman"/>
          <w:sz w:val="24"/>
          <w:szCs w:val="24"/>
        </w:rPr>
        <w:t xml:space="preserve"> за </w:t>
      </w:r>
      <w:proofErr w:type="spellStart"/>
      <w:r w:rsidRPr="00635D35">
        <w:rPr>
          <w:rFonts w:ascii="Times New Roman" w:hAnsi="Times New Roman" w:cs="Times New Roman"/>
          <w:sz w:val="24"/>
          <w:szCs w:val="24"/>
        </w:rPr>
        <w:t>одиницю</w:t>
      </w:r>
      <w:proofErr w:type="spellEnd"/>
      <w:r w:rsidRPr="00635D35">
        <w:rPr>
          <w:rFonts w:ascii="Times New Roman" w:hAnsi="Times New Roman" w:cs="Times New Roman"/>
          <w:sz w:val="24"/>
          <w:szCs w:val="24"/>
        </w:rPr>
        <w:t xml:space="preserve">, </w:t>
      </w:r>
      <w:proofErr w:type="spellStart"/>
      <w:r w:rsidRPr="00635D35">
        <w:rPr>
          <w:rFonts w:ascii="Times New Roman" w:hAnsi="Times New Roman" w:cs="Times New Roman"/>
          <w:sz w:val="24"/>
          <w:szCs w:val="24"/>
        </w:rPr>
        <w:t>розраховано</w:t>
      </w:r>
      <w:proofErr w:type="spellEnd"/>
      <w:r w:rsidRPr="00635D35">
        <w:rPr>
          <w:rFonts w:ascii="Times New Roman" w:hAnsi="Times New Roman" w:cs="Times New Roman"/>
          <w:sz w:val="24"/>
          <w:szCs w:val="24"/>
        </w:rPr>
        <w:t xml:space="preserve"> як </w:t>
      </w:r>
      <w:proofErr w:type="spellStart"/>
      <w:r w:rsidRPr="00635D35">
        <w:rPr>
          <w:rFonts w:ascii="Times New Roman" w:hAnsi="Times New Roman" w:cs="Times New Roman"/>
          <w:sz w:val="24"/>
          <w:szCs w:val="24"/>
        </w:rPr>
        <w:t>середньоарифметичне</w:t>
      </w:r>
      <w:proofErr w:type="spellEnd"/>
      <w:r w:rsidRPr="00635D35">
        <w:rPr>
          <w:rFonts w:ascii="Times New Roman" w:hAnsi="Times New Roman" w:cs="Times New Roman"/>
          <w:sz w:val="24"/>
          <w:szCs w:val="24"/>
        </w:rPr>
        <w:t xml:space="preserve"> </w:t>
      </w:r>
      <w:proofErr w:type="spellStart"/>
      <w:r w:rsidRPr="00635D35">
        <w:rPr>
          <w:rFonts w:ascii="Times New Roman" w:hAnsi="Times New Roman" w:cs="Times New Roman"/>
          <w:sz w:val="24"/>
          <w:szCs w:val="24"/>
        </w:rPr>
        <w:t>значення</w:t>
      </w:r>
      <w:proofErr w:type="spellEnd"/>
      <w:r w:rsidRPr="00635D35">
        <w:rPr>
          <w:rFonts w:ascii="Times New Roman" w:hAnsi="Times New Roman" w:cs="Times New Roman"/>
          <w:sz w:val="24"/>
          <w:szCs w:val="24"/>
        </w:rPr>
        <w:t xml:space="preserve"> </w:t>
      </w:r>
      <w:proofErr w:type="spellStart"/>
      <w:r w:rsidRPr="00635D35">
        <w:rPr>
          <w:rFonts w:ascii="Times New Roman" w:hAnsi="Times New Roman" w:cs="Times New Roman"/>
          <w:sz w:val="24"/>
          <w:szCs w:val="24"/>
        </w:rPr>
        <w:t>масиву</w:t>
      </w:r>
      <w:proofErr w:type="spellEnd"/>
      <w:r w:rsidRPr="00635D35">
        <w:rPr>
          <w:rFonts w:ascii="Times New Roman" w:hAnsi="Times New Roman" w:cs="Times New Roman"/>
          <w:sz w:val="24"/>
          <w:szCs w:val="24"/>
        </w:rPr>
        <w:t xml:space="preserve"> </w:t>
      </w:r>
      <w:proofErr w:type="spellStart"/>
      <w:r w:rsidRPr="00635D35">
        <w:rPr>
          <w:rFonts w:ascii="Times New Roman" w:hAnsi="Times New Roman" w:cs="Times New Roman"/>
          <w:sz w:val="24"/>
          <w:szCs w:val="24"/>
        </w:rPr>
        <w:t>отриманих</w:t>
      </w:r>
      <w:proofErr w:type="spellEnd"/>
      <w:r w:rsidRPr="00635D35">
        <w:rPr>
          <w:rFonts w:ascii="Times New Roman" w:hAnsi="Times New Roman" w:cs="Times New Roman"/>
          <w:sz w:val="24"/>
          <w:szCs w:val="24"/>
        </w:rPr>
        <w:t xml:space="preserve"> </w:t>
      </w:r>
      <w:proofErr w:type="spellStart"/>
      <w:r w:rsidRPr="00635D35">
        <w:rPr>
          <w:rFonts w:ascii="Times New Roman" w:hAnsi="Times New Roman" w:cs="Times New Roman"/>
          <w:sz w:val="24"/>
          <w:szCs w:val="24"/>
        </w:rPr>
        <w:t>даних</w:t>
      </w:r>
      <w:bookmarkStart w:id="0" w:name="_GoBack"/>
      <w:bookmarkEnd w:id="0"/>
      <w:proofErr w:type="spellEnd"/>
      <w:r w:rsidRPr="00635D35">
        <w:rPr>
          <w:rFonts w:ascii="Times New Roman" w:hAnsi="Times New Roman" w:cs="Times New Roman"/>
          <w:sz w:val="24"/>
          <w:szCs w:val="24"/>
        </w:rPr>
        <w:t xml:space="preserve"> </w:t>
      </w:r>
      <w:r w:rsidRPr="00635D35">
        <w:rPr>
          <w:rFonts w:ascii="Times New Roman" w:eastAsia="Times New Roman" w:hAnsi="Times New Roman" w:cs="Times New Roman"/>
          <w:sz w:val="24"/>
          <w:szCs w:val="24"/>
          <w:lang w:val="uk-UA" w:eastAsia="ru-RU"/>
        </w:rPr>
        <w:t>станом на дату формування очікуваної вартості предмета закупівлі.</w:t>
      </w:r>
      <w:r w:rsidRPr="00635D35">
        <w:rPr>
          <w:rFonts w:ascii="Times New Roman" w:eastAsia="Times New Roman" w:hAnsi="Times New Roman" w:cs="Times New Roman"/>
          <w:sz w:val="24"/>
          <w:szCs w:val="24"/>
          <w:lang w:eastAsia="ru-RU"/>
        </w:rPr>
        <w:t> </w:t>
      </w:r>
    </w:p>
    <w:p w:rsidR="00C238DF" w:rsidRPr="00635D35" w:rsidRDefault="008C6136" w:rsidP="00C238DF">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635D35">
        <w:rPr>
          <w:rFonts w:ascii="Times New Roman" w:eastAsia="Times New Roman" w:hAnsi="Times New Roman" w:cs="Times New Roman"/>
          <w:b/>
          <w:bCs/>
          <w:sz w:val="24"/>
          <w:szCs w:val="24"/>
          <w:lang w:val="uk-UA" w:eastAsia="ru-RU"/>
        </w:rPr>
        <w:t>Розмір бюджетного призначення:</w:t>
      </w:r>
      <w:r w:rsidRPr="00635D35">
        <w:rPr>
          <w:rFonts w:ascii="Times New Roman" w:hAnsi="Times New Roman" w:cs="Times New Roman"/>
          <w:b/>
          <w:sz w:val="24"/>
          <w:szCs w:val="24"/>
          <w:lang w:val="uk-UA"/>
        </w:rPr>
        <w:t xml:space="preserve"> </w:t>
      </w:r>
      <w:r w:rsidRPr="00635D35">
        <w:rPr>
          <w:rFonts w:ascii="Times New Roman" w:hAnsi="Times New Roman" w:cs="Times New Roman"/>
          <w:sz w:val="24"/>
          <w:szCs w:val="24"/>
          <w:lang w:val="uk-UA"/>
        </w:rPr>
        <w:t>КЕКВ 3110  «</w:t>
      </w:r>
      <w:r w:rsidRPr="00635D35">
        <w:rPr>
          <w:rFonts w:ascii="Times New Roman" w:hAnsi="Times New Roman" w:cs="Times New Roman"/>
          <w:color w:val="333333"/>
          <w:sz w:val="24"/>
          <w:szCs w:val="24"/>
          <w:shd w:val="clear" w:color="auto" w:fill="FFFFFF"/>
          <w:lang w:val="uk-UA"/>
        </w:rPr>
        <w:t>Придбання обладнання і предметів довгострокового користування</w:t>
      </w:r>
      <w:r w:rsidRPr="00635D35">
        <w:rPr>
          <w:rFonts w:ascii="Times New Roman" w:hAnsi="Times New Roman" w:cs="Times New Roman"/>
          <w:sz w:val="24"/>
          <w:szCs w:val="24"/>
          <w:lang w:val="uk-UA"/>
        </w:rPr>
        <w:t xml:space="preserve">» бюджетної програми </w:t>
      </w:r>
      <w:r w:rsidRPr="00635D35">
        <w:rPr>
          <w:rFonts w:ascii="Times New Roman" w:eastAsia="Times New Roman" w:hAnsi="Times New Roman" w:cs="Times New Roman"/>
          <w:sz w:val="24"/>
          <w:szCs w:val="24"/>
          <w:lang w:val="uk-UA" w:eastAsia="ru-RU"/>
        </w:rPr>
        <w:t xml:space="preserve">«Надання позашкільної освіти закладами позашкільної освіти, заходи із позашкільної роботи з дітьми» </w:t>
      </w:r>
      <w:r w:rsidRPr="00635D35">
        <w:rPr>
          <w:rFonts w:ascii="Times New Roman" w:hAnsi="Times New Roman" w:cs="Times New Roman"/>
          <w:sz w:val="24"/>
          <w:szCs w:val="24"/>
          <w:lang w:val="uk-UA"/>
        </w:rPr>
        <w:t>за КПКВК 06110</w:t>
      </w:r>
      <w:r w:rsidR="00E4641F" w:rsidRPr="00635D35">
        <w:rPr>
          <w:rFonts w:ascii="Times New Roman" w:hAnsi="Times New Roman" w:cs="Times New Roman"/>
          <w:sz w:val="24"/>
          <w:szCs w:val="24"/>
          <w:lang w:val="uk-UA"/>
        </w:rPr>
        <w:t>7</w:t>
      </w:r>
      <w:r w:rsidRPr="00635D35">
        <w:rPr>
          <w:rFonts w:ascii="Times New Roman" w:hAnsi="Times New Roman" w:cs="Times New Roman"/>
          <w:sz w:val="24"/>
          <w:szCs w:val="24"/>
          <w:lang w:val="uk-UA"/>
        </w:rPr>
        <w:t>0 КФКВК 09</w:t>
      </w:r>
      <w:r w:rsidR="00E4641F" w:rsidRPr="00635D35">
        <w:rPr>
          <w:rFonts w:ascii="Times New Roman" w:hAnsi="Times New Roman" w:cs="Times New Roman"/>
          <w:sz w:val="24"/>
          <w:szCs w:val="24"/>
          <w:lang w:val="uk-UA"/>
        </w:rPr>
        <w:t>6</w:t>
      </w:r>
      <w:r w:rsidRPr="00635D35">
        <w:rPr>
          <w:rFonts w:ascii="Times New Roman" w:hAnsi="Times New Roman" w:cs="Times New Roman"/>
          <w:sz w:val="24"/>
          <w:szCs w:val="24"/>
          <w:lang w:val="uk-UA"/>
        </w:rPr>
        <w:t xml:space="preserve">0 </w:t>
      </w:r>
      <w:r w:rsidRPr="00635D35">
        <w:rPr>
          <w:rFonts w:ascii="Times New Roman" w:eastAsia="Times New Roman" w:hAnsi="Times New Roman" w:cs="Times New Roman"/>
          <w:sz w:val="24"/>
          <w:szCs w:val="24"/>
          <w:lang w:val="uk-UA" w:eastAsia="ru-RU"/>
        </w:rPr>
        <w:t xml:space="preserve">становить 500 000 грн. </w:t>
      </w:r>
      <w:r w:rsidR="00C238DF" w:rsidRPr="00635D35">
        <w:rPr>
          <w:rFonts w:ascii="Times New Roman" w:eastAsia="Times New Roman" w:hAnsi="Times New Roman" w:cs="Times New Roman"/>
          <w:sz w:val="24"/>
          <w:szCs w:val="24"/>
          <w:lang w:val="uk-UA" w:eastAsia="ru-RU"/>
        </w:rPr>
        <w:t xml:space="preserve">Рішенням </w:t>
      </w:r>
      <w:r w:rsidR="00C238DF" w:rsidRPr="00635D35">
        <w:rPr>
          <w:rFonts w:ascii="Times New Roman" w:eastAsia="Times New Roman" w:hAnsi="Times New Roman" w:cs="Times New Roman"/>
          <w:bCs/>
          <w:color w:val="000000"/>
          <w:sz w:val="24"/>
          <w:szCs w:val="24"/>
          <w:lang w:val="uk-UA" w:eastAsia="uk-UA"/>
        </w:rPr>
        <w:t xml:space="preserve">Коломийської міської ради (46  сесія) </w:t>
      </w:r>
      <w:r w:rsidR="00C238DF" w:rsidRPr="00635D35">
        <w:rPr>
          <w:rFonts w:ascii="Times New Roman" w:eastAsia="Times New Roman" w:hAnsi="Times New Roman" w:cs="Times New Roman"/>
          <w:color w:val="000000"/>
          <w:sz w:val="24"/>
          <w:szCs w:val="24"/>
          <w:lang w:val="uk-UA" w:eastAsia="uk-UA"/>
        </w:rPr>
        <w:t xml:space="preserve">8  демократичного скликання від 24.08.2023р.  № 2976-46/2023-46 « </w:t>
      </w:r>
      <w:r w:rsidR="00C238DF" w:rsidRPr="00635D35">
        <w:rPr>
          <w:rFonts w:ascii="Times New Roman" w:eastAsia="Times New Roman" w:hAnsi="Times New Roman" w:cs="Times New Roman"/>
          <w:bCs/>
          <w:color w:val="000000"/>
          <w:sz w:val="24"/>
          <w:szCs w:val="24"/>
          <w:lang w:val="uk-UA" w:eastAsia="uk-UA"/>
        </w:rPr>
        <w:t xml:space="preserve">Про уточнення </w:t>
      </w:r>
      <w:r w:rsidR="00C238DF" w:rsidRPr="00635D35">
        <w:rPr>
          <w:rFonts w:ascii="Times New Roman" w:eastAsia="Times New Roman" w:hAnsi="Times New Roman" w:cs="Times New Roman"/>
          <w:bCs/>
          <w:color w:val="000000"/>
          <w:sz w:val="24"/>
          <w:szCs w:val="24"/>
          <w:lang w:val="uk-UA" w:eastAsia="uk-UA"/>
        </w:rPr>
        <w:lastRenderedPageBreak/>
        <w:t xml:space="preserve">бюджету  Коломийської    міської територіальної  громади на 2023 рік </w:t>
      </w:r>
      <w:r w:rsidR="00C238DF" w:rsidRPr="00635D35">
        <w:rPr>
          <w:rFonts w:ascii="Times New Roman" w:eastAsia="Times New Roman" w:hAnsi="Times New Roman" w:cs="Times New Roman"/>
          <w:bCs/>
          <w:color w:val="000000"/>
          <w:spacing w:val="15"/>
          <w:sz w:val="24"/>
          <w:szCs w:val="24"/>
          <w:u w:val="single"/>
          <w:lang w:val="uk-UA" w:eastAsia="uk-UA"/>
        </w:rPr>
        <w:t xml:space="preserve">(0953000000) </w:t>
      </w:r>
      <w:r w:rsidR="00C238DF" w:rsidRPr="00635D35">
        <w:rPr>
          <w:rFonts w:ascii="Times New Roman" w:eastAsia="Times New Roman" w:hAnsi="Times New Roman" w:cs="Times New Roman"/>
          <w:bCs/>
          <w:color w:val="000000"/>
          <w:spacing w:val="15"/>
          <w:sz w:val="24"/>
          <w:szCs w:val="24"/>
          <w:lang w:val="uk-UA" w:eastAsia="uk-UA"/>
        </w:rPr>
        <w:t>код бюджету» збільшено бюджетні призначення на Придбання обладнання і предметів довгострокового користування в сумі 500 000,00 грн.</w:t>
      </w:r>
    </w:p>
    <w:p w:rsidR="008C6136" w:rsidRPr="00635D35" w:rsidRDefault="008C6136" w:rsidP="008C6136">
      <w:pPr>
        <w:spacing w:after="150" w:line="240" w:lineRule="auto"/>
        <w:jc w:val="both"/>
        <w:rPr>
          <w:rFonts w:ascii="Times New Roman" w:eastAsia="Times New Roman" w:hAnsi="Times New Roman" w:cs="Times New Roman"/>
          <w:sz w:val="24"/>
          <w:szCs w:val="24"/>
          <w:lang w:val="uk-UA" w:eastAsia="ru-RU"/>
        </w:rPr>
      </w:pPr>
    </w:p>
    <w:p w:rsidR="008C6136" w:rsidRPr="00635D35" w:rsidRDefault="008C6136" w:rsidP="008C6136">
      <w:pPr>
        <w:spacing w:before="280" w:after="280" w:line="240" w:lineRule="auto"/>
        <w:jc w:val="both"/>
        <w:rPr>
          <w:rFonts w:ascii="Times New Roman" w:eastAsia="Times New Roman" w:hAnsi="Times New Roman" w:cs="Times New Roman"/>
          <w:sz w:val="24"/>
          <w:szCs w:val="24"/>
          <w:lang w:eastAsia="ru-RU"/>
        </w:rPr>
      </w:pPr>
      <w:proofErr w:type="spellStart"/>
      <w:r w:rsidRPr="00635D35">
        <w:rPr>
          <w:rFonts w:ascii="Times New Roman" w:eastAsia="Times New Roman" w:hAnsi="Times New Roman" w:cs="Times New Roman"/>
          <w:b/>
          <w:bCs/>
          <w:sz w:val="24"/>
          <w:szCs w:val="24"/>
          <w:lang w:eastAsia="ru-RU"/>
        </w:rPr>
        <w:t>Обґрунтування</w:t>
      </w:r>
      <w:proofErr w:type="spellEnd"/>
      <w:r w:rsidRPr="00635D35">
        <w:rPr>
          <w:rFonts w:ascii="Times New Roman" w:eastAsia="Times New Roman" w:hAnsi="Times New Roman" w:cs="Times New Roman"/>
          <w:b/>
          <w:bCs/>
          <w:sz w:val="24"/>
          <w:szCs w:val="24"/>
          <w:lang w:eastAsia="ru-RU"/>
        </w:rPr>
        <w:t xml:space="preserve"> </w:t>
      </w:r>
      <w:proofErr w:type="spellStart"/>
      <w:proofErr w:type="gramStart"/>
      <w:r w:rsidRPr="00635D35">
        <w:rPr>
          <w:rFonts w:ascii="Times New Roman" w:eastAsia="Times New Roman" w:hAnsi="Times New Roman" w:cs="Times New Roman"/>
          <w:b/>
          <w:bCs/>
          <w:sz w:val="24"/>
          <w:szCs w:val="24"/>
          <w:lang w:eastAsia="ru-RU"/>
        </w:rPr>
        <w:t>технічних</w:t>
      </w:r>
      <w:proofErr w:type="spellEnd"/>
      <w:r w:rsidRPr="00635D35">
        <w:rPr>
          <w:rFonts w:ascii="Times New Roman" w:eastAsia="Times New Roman" w:hAnsi="Times New Roman" w:cs="Times New Roman"/>
          <w:b/>
          <w:bCs/>
          <w:sz w:val="24"/>
          <w:szCs w:val="24"/>
          <w:lang w:eastAsia="ru-RU"/>
        </w:rPr>
        <w:t>  та</w:t>
      </w:r>
      <w:proofErr w:type="gramEnd"/>
      <w:r w:rsidRPr="00635D35">
        <w:rPr>
          <w:rFonts w:ascii="Times New Roman" w:eastAsia="Times New Roman" w:hAnsi="Times New Roman" w:cs="Times New Roman"/>
          <w:b/>
          <w:bCs/>
          <w:sz w:val="24"/>
          <w:szCs w:val="24"/>
          <w:lang w:eastAsia="ru-RU"/>
        </w:rPr>
        <w:t xml:space="preserve"> </w:t>
      </w:r>
      <w:proofErr w:type="spellStart"/>
      <w:r w:rsidRPr="00635D35">
        <w:rPr>
          <w:rFonts w:ascii="Times New Roman" w:eastAsia="Times New Roman" w:hAnsi="Times New Roman" w:cs="Times New Roman"/>
          <w:b/>
          <w:bCs/>
          <w:sz w:val="24"/>
          <w:szCs w:val="24"/>
          <w:lang w:eastAsia="ru-RU"/>
        </w:rPr>
        <w:t>якісних</w:t>
      </w:r>
      <w:proofErr w:type="spellEnd"/>
      <w:r w:rsidRPr="00635D35">
        <w:rPr>
          <w:rFonts w:ascii="Times New Roman" w:eastAsia="Times New Roman" w:hAnsi="Times New Roman" w:cs="Times New Roman"/>
          <w:b/>
          <w:bCs/>
          <w:sz w:val="24"/>
          <w:szCs w:val="24"/>
          <w:lang w:eastAsia="ru-RU"/>
        </w:rPr>
        <w:t xml:space="preserve"> характеристик. </w:t>
      </w:r>
      <w:proofErr w:type="spellStart"/>
      <w:r w:rsidRPr="00635D35">
        <w:rPr>
          <w:rFonts w:ascii="Times New Roman" w:eastAsia="Times New Roman" w:hAnsi="Times New Roman" w:cs="Times New Roman"/>
          <w:sz w:val="24"/>
          <w:szCs w:val="24"/>
          <w:lang w:eastAsia="ru-RU"/>
        </w:rPr>
        <w:t>Термін</w:t>
      </w:r>
      <w:proofErr w:type="spellEnd"/>
      <w:r w:rsidRPr="00635D35">
        <w:rPr>
          <w:rFonts w:ascii="Times New Roman" w:eastAsia="Times New Roman" w:hAnsi="Times New Roman" w:cs="Times New Roman"/>
          <w:sz w:val="24"/>
          <w:szCs w:val="24"/>
          <w:lang w:eastAsia="ru-RU"/>
        </w:rPr>
        <w:t xml:space="preserve"> </w:t>
      </w:r>
      <w:proofErr w:type="spellStart"/>
      <w:r w:rsidRPr="00635D35">
        <w:rPr>
          <w:rFonts w:ascii="Times New Roman" w:eastAsia="Times New Roman" w:hAnsi="Times New Roman" w:cs="Times New Roman"/>
          <w:sz w:val="24"/>
          <w:szCs w:val="24"/>
          <w:lang w:eastAsia="ru-RU"/>
        </w:rPr>
        <w:t>постачання</w:t>
      </w:r>
      <w:proofErr w:type="spellEnd"/>
      <w:r w:rsidRPr="00635D35">
        <w:rPr>
          <w:rFonts w:ascii="Times New Roman" w:eastAsia="Times New Roman" w:hAnsi="Times New Roman" w:cs="Times New Roman"/>
          <w:sz w:val="24"/>
          <w:szCs w:val="24"/>
          <w:lang w:eastAsia="ru-RU"/>
        </w:rPr>
        <w:t xml:space="preserve"> до </w:t>
      </w:r>
      <w:r w:rsidR="00C238DF" w:rsidRPr="00635D35">
        <w:rPr>
          <w:rFonts w:ascii="Times New Roman" w:hAnsi="Times New Roman" w:cs="Times New Roman"/>
          <w:color w:val="333333"/>
          <w:sz w:val="24"/>
          <w:szCs w:val="24"/>
          <w:shd w:val="clear" w:color="auto" w:fill="FFFFFF"/>
        </w:rPr>
        <w:t xml:space="preserve">30 </w:t>
      </w:r>
      <w:proofErr w:type="gramStart"/>
      <w:r w:rsidR="00C238DF" w:rsidRPr="00635D35">
        <w:rPr>
          <w:rFonts w:ascii="Times New Roman" w:hAnsi="Times New Roman" w:cs="Times New Roman"/>
          <w:color w:val="333333"/>
          <w:sz w:val="24"/>
          <w:szCs w:val="24"/>
          <w:shd w:val="clear" w:color="auto" w:fill="FFFFFF"/>
        </w:rPr>
        <w:t>лист</w:t>
      </w:r>
      <w:proofErr w:type="spellStart"/>
      <w:r w:rsidR="00C238DF" w:rsidRPr="00635D35">
        <w:rPr>
          <w:rFonts w:ascii="Times New Roman" w:hAnsi="Times New Roman" w:cs="Times New Roman"/>
          <w:color w:val="333333"/>
          <w:sz w:val="24"/>
          <w:szCs w:val="24"/>
          <w:shd w:val="clear" w:color="auto" w:fill="FFFFFF"/>
          <w:lang w:val="uk-UA"/>
        </w:rPr>
        <w:t>опада</w:t>
      </w:r>
      <w:proofErr w:type="spellEnd"/>
      <w:r w:rsidR="00C238DF" w:rsidRPr="00635D35">
        <w:rPr>
          <w:rFonts w:ascii="Times New Roman" w:hAnsi="Times New Roman" w:cs="Times New Roman"/>
          <w:color w:val="333333"/>
          <w:sz w:val="24"/>
          <w:szCs w:val="24"/>
          <w:shd w:val="clear" w:color="auto" w:fill="FFFFFF"/>
          <w:lang w:val="uk-UA"/>
        </w:rPr>
        <w:t xml:space="preserve"> </w:t>
      </w:r>
      <w:r w:rsidR="00C238DF" w:rsidRPr="00635D35">
        <w:rPr>
          <w:rFonts w:ascii="Times New Roman" w:hAnsi="Times New Roman" w:cs="Times New Roman"/>
          <w:color w:val="333333"/>
          <w:sz w:val="24"/>
          <w:szCs w:val="24"/>
          <w:shd w:val="clear" w:color="auto" w:fill="FFFFFF"/>
        </w:rPr>
        <w:t xml:space="preserve"> </w:t>
      </w:r>
      <w:r w:rsidRPr="00635D35">
        <w:rPr>
          <w:rFonts w:ascii="Times New Roman" w:hAnsi="Times New Roman" w:cs="Times New Roman"/>
          <w:sz w:val="24"/>
          <w:szCs w:val="24"/>
          <w:shd w:val="clear" w:color="auto" w:fill="FFFFFF"/>
        </w:rPr>
        <w:t>2023</w:t>
      </w:r>
      <w:proofErr w:type="gramEnd"/>
      <w:r w:rsidRPr="00635D35">
        <w:rPr>
          <w:rFonts w:ascii="Times New Roman" w:hAnsi="Times New Roman" w:cs="Times New Roman"/>
          <w:sz w:val="24"/>
          <w:szCs w:val="24"/>
          <w:shd w:val="clear" w:color="auto" w:fill="FFFFFF"/>
          <w:lang w:val="uk-UA"/>
        </w:rPr>
        <w:t xml:space="preserve"> </w:t>
      </w:r>
      <w:r w:rsidRPr="00635D35">
        <w:rPr>
          <w:rFonts w:ascii="Times New Roman" w:eastAsia="Times New Roman" w:hAnsi="Times New Roman" w:cs="Times New Roman"/>
          <w:sz w:val="24"/>
          <w:szCs w:val="24"/>
          <w:lang w:eastAsia="ru-RU"/>
        </w:rPr>
        <w:t>року. </w:t>
      </w:r>
    </w:p>
    <w:p w:rsidR="00862EFE" w:rsidRPr="00635D35" w:rsidRDefault="00862EFE" w:rsidP="00862EFE">
      <w:pPr>
        <w:spacing w:after="0" w:line="240" w:lineRule="auto"/>
        <w:jc w:val="center"/>
        <w:rPr>
          <w:rFonts w:ascii="Times New Roman" w:eastAsia="Times New Roman" w:hAnsi="Times New Roman" w:cs="Times New Roman"/>
          <w:b/>
          <w:bCs/>
          <w:color w:val="000000"/>
          <w:sz w:val="24"/>
          <w:szCs w:val="24"/>
          <w:lang w:val="uk-UA"/>
        </w:rPr>
      </w:pPr>
      <w:bookmarkStart w:id="1" w:name="_Hlk143594084"/>
      <w:r w:rsidRPr="00635D35">
        <w:rPr>
          <w:rFonts w:ascii="Times New Roman" w:eastAsia="Times New Roman" w:hAnsi="Times New Roman" w:cs="Times New Roman"/>
          <w:b/>
          <w:bCs/>
          <w:color w:val="000000"/>
          <w:sz w:val="24"/>
          <w:szCs w:val="24"/>
          <w:lang w:val="uk-UA"/>
        </w:rPr>
        <w:t>Персональні комп’ютери, ноутбуки; код 30210000-4 Машини для обробки даних (апаратна частина) за ДК 021:2015 «Єдиний закупівельний словник»</w:t>
      </w:r>
    </w:p>
    <w:bookmarkEnd w:id="1"/>
    <w:p w:rsidR="00862EFE" w:rsidRPr="00635D35" w:rsidRDefault="00862EFE" w:rsidP="00862EFE">
      <w:pPr>
        <w:spacing w:after="0" w:line="240" w:lineRule="auto"/>
        <w:ind w:firstLine="420"/>
        <w:jc w:val="both"/>
        <w:rPr>
          <w:rFonts w:ascii="Times New Roman" w:hAnsi="Times New Roman" w:cs="Times New Roman"/>
          <w:b/>
          <w:sz w:val="24"/>
          <w:szCs w:val="24"/>
          <w:lang w:val="uk-UA"/>
        </w:rPr>
      </w:pPr>
    </w:p>
    <w:tbl>
      <w:tblPr>
        <w:tblW w:w="958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277"/>
        <w:gridCol w:w="4723"/>
        <w:gridCol w:w="903"/>
        <w:gridCol w:w="1135"/>
      </w:tblGrid>
      <w:tr w:rsidR="00862EFE" w:rsidRPr="00635D35" w:rsidTr="00DC29AD">
        <w:trPr>
          <w:trHeight w:val="477"/>
        </w:trPr>
        <w:tc>
          <w:tcPr>
            <w:tcW w:w="547" w:type="dxa"/>
            <w:vAlign w:val="center"/>
            <w:hideMark/>
          </w:tcPr>
          <w:p w:rsidR="00862EFE" w:rsidRPr="00635D35" w:rsidRDefault="00862EFE" w:rsidP="00DC29AD">
            <w:pPr>
              <w:jc w:val="center"/>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w:t>
            </w:r>
          </w:p>
        </w:tc>
        <w:tc>
          <w:tcPr>
            <w:tcW w:w="2277" w:type="dxa"/>
            <w:vAlign w:val="center"/>
            <w:hideMark/>
          </w:tcPr>
          <w:p w:rsidR="00862EFE" w:rsidRPr="00635D35" w:rsidRDefault="00862EFE" w:rsidP="00DC29AD">
            <w:pPr>
              <w:jc w:val="center"/>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Назва</w:t>
            </w:r>
          </w:p>
        </w:tc>
        <w:tc>
          <w:tcPr>
            <w:tcW w:w="4723" w:type="dxa"/>
            <w:vAlign w:val="center"/>
            <w:hideMark/>
          </w:tcPr>
          <w:p w:rsidR="00862EFE" w:rsidRPr="00635D35" w:rsidRDefault="00862EFE" w:rsidP="00DC29AD">
            <w:pPr>
              <w:jc w:val="center"/>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Технічна характеристика</w:t>
            </w:r>
          </w:p>
        </w:tc>
        <w:tc>
          <w:tcPr>
            <w:tcW w:w="903" w:type="dxa"/>
            <w:vAlign w:val="center"/>
            <w:hideMark/>
          </w:tcPr>
          <w:p w:rsidR="00862EFE" w:rsidRPr="00635D35" w:rsidRDefault="00862EFE" w:rsidP="00DC29AD">
            <w:pPr>
              <w:jc w:val="center"/>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 xml:space="preserve">Од. </w:t>
            </w:r>
            <w:proofErr w:type="spellStart"/>
            <w:r w:rsidRPr="00635D35">
              <w:rPr>
                <w:rFonts w:ascii="Times New Roman" w:hAnsi="Times New Roman" w:cs="Times New Roman"/>
                <w:b/>
                <w:bCs/>
                <w:sz w:val="24"/>
                <w:szCs w:val="24"/>
                <w:lang w:val="uk-UA"/>
              </w:rPr>
              <w:t>вим</w:t>
            </w:r>
            <w:proofErr w:type="spellEnd"/>
            <w:r w:rsidRPr="00635D35">
              <w:rPr>
                <w:rFonts w:ascii="Times New Roman" w:hAnsi="Times New Roman" w:cs="Times New Roman"/>
                <w:b/>
                <w:bCs/>
                <w:sz w:val="24"/>
                <w:szCs w:val="24"/>
                <w:lang w:val="uk-UA"/>
              </w:rPr>
              <w:t>.</w:t>
            </w:r>
          </w:p>
        </w:tc>
        <w:tc>
          <w:tcPr>
            <w:tcW w:w="1135" w:type="dxa"/>
            <w:vAlign w:val="center"/>
            <w:hideMark/>
          </w:tcPr>
          <w:p w:rsidR="00862EFE" w:rsidRPr="00635D35" w:rsidRDefault="00862EFE" w:rsidP="00DC29AD">
            <w:pPr>
              <w:jc w:val="center"/>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К-сть</w:t>
            </w:r>
          </w:p>
        </w:tc>
      </w:tr>
      <w:tr w:rsidR="00862EFE" w:rsidRPr="00635D35" w:rsidTr="00DC29AD">
        <w:trPr>
          <w:trHeight w:val="924"/>
        </w:trPr>
        <w:tc>
          <w:tcPr>
            <w:tcW w:w="547" w:type="dxa"/>
            <w:hideMark/>
          </w:tcPr>
          <w:p w:rsidR="00862EFE" w:rsidRPr="00635D35" w:rsidRDefault="00862EFE" w:rsidP="00DC29AD">
            <w:pPr>
              <w:jc w:val="center"/>
              <w:rPr>
                <w:rFonts w:ascii="Times New Roman" w:hAnsi="Times New Roman" w:cs="Times New Roman"/>
                <w:sz w:val="24"/>
                <w:szCs w:val="24"/>
                <w:lang w:val="uk-UA"/>
              </w:rPr>
            </w:pPr>
            <w:r w:rsidRPr="00635D35">
              <w:rPr>
                <w:rFonts w:ascii="Times New Roman" w:hAnsi="Times New Roman" w:cs="Times New Roman"/>
                <w:sz w:val="24"/>
                <w:szCs w:val="24"/>
                <w:lang w:val="uk-UA"/>
              </w:rPr>
              <w:t>1</w:t>
            </w:r>
          </w:p>
        </w:tc>
        <w:tc>
          <w:tcPr>
            <w:tcW w:w="2277" w:type="dxa"/>
          </w:tcPr>
          <w:p w:rsidR="00862EFE" w:rsidRPr="00635D35" w:rsidRDefault="00862EFE" w:rsidP="00DC29AD">
            <w:pPr>
              <w:rPr>
                <w:rFonts w:ascii="Times New Roman" w:hAnsi="Times New Roman" w:cs="Times New Roman"/>
                <w:sz w:val="24"/>
                <w:szCs w:val="24"/>
                <w:lang w:val="uk-UA"/>
              </w:rPr>
            </w:pPr>
            <w:r w:rsidRPr="00635D35">
              <w:rPr>
                <w:rFonts w:ascii="Times New Roman" w:hAnsi="Times New Roman" w:cs="Times New Roman"/>
                <w:sz w:val="24"/>
                <w:szCs w:val="24"/>
                <w:lang w:val="uk-UA"/>
              </w:rPr>
              <w:t>Персональний комп’ютер</w:t>
            </w:r>
          </w:p>
        </w:tc>
        <w:tc>
          <w:tcPr>
            <w:tcW w:w="4723" w:type="dxa"/>
            <w:vAlign w:val="center"/>
          </w:tcPr>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Процесор</w:t>
            </w:r>
          </w:p>
          <w:p w:rsidR="00862EFE" w:rsidRPr="00635D35" w:rsidRDefault="00862EFE" w:rsidP="00862EFE">
            <w:pPr>
              <w:numPr>
                <w:ilvl w:val="0"/>
                <w:numId w:val="1"/>
              </w:numPr>
              <w:spacing w:after="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Кількість </w:t>
            </w:r>
            <w:proofErr w:type="spellStart"/>
            <w:r w:rsidRPr="00635D35">
              <w:rPr>
                <w:rFonts w:ascii="Times New Roman" w:hAnsi="Times New Roman" w:cs="Times New Roman"/>
                <w:sz w:val="24"/>
                <w:szCs w:val="24"/>
                <w:lang w:val="uk-UA"/>
              </w:rPr>
              <w:t>ядер</w:t>
            </w:r>
            <w:proofErr w:type="spellEnd"/>
            <w:r w:rsidRPr="00635D35">
              <w:rPr>
                <w:rFonts w:ascii="Times New Roman" w:hAnsi="Times New Roman" w:cs="Times New Roman"/>
                <w:sz w:val="24"/>
                <w:szCs w:val="24"/>
                <w:lang w:val="uk-UA"/>
              </w:rPr>
              <w:t>: не менше 6</w:t>
            </w:r>
          </w:p>
          <w:p w:rsidR="00862EFE" w:rsidRPr="00635D35" w:rsidRDefault="00862EFE" w:rsidP="00862EFE">
            <w:pPr>
              <w:numPr>
                <w:ilvl w:val="0"/>
                <w:numId w:val="1"/>
              </w:numPr>
              <w:spacing w:after="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Тактова частота процесора: не нижче 3.</w:t>
            </w:r>
            <w:r w:rsidRPr="00635D35">
              <w:rPr>
                <w:rFonts w:ascii="Times New Roman" w:hAnsi="Times New Roman" w:cs="Times New Roman"/>
                <w:sz w:val="24"/>
                <w:szCs w:val="24"/>
              </w:rPr>
              <w:t>5</w:t>
            </w:r>
            <w:r w:rsidRPr="00635D35">
              <w:rPr>
                <w:rFonts w:ascii="Times New Roman" w:hAnsi="Times New Roman" w:cs="Times New Roman"/>
                <w:sz w:val="24"/>
                <w:szCs w:val="24"/>
                <w:lang w:val="uk-UA"/>
              </w:rPr>
              <w:t xml:space="preserve"> </w:t>
            </w:r>
            <w:proofErr w:type="spellStart"/>
            <w:r w:rsidRPr="00635D35">
              <w:rPr>
                <w:rFonts w:ascii="Times New Roman" w:hAnsi="Times New Roman" w:cs="Times New Roman"/>
                <w:sz w:val="24"/>
                <w:szCs w:val="24"/>
                <w:lang w:val="uk-UA"/>
              </w:rPr>
              <w:t>ГГц</w:t>
            </w:r>
            <w:proofErr w:type="spellEnd"/>
          </w:p>
          <w:p w:rsidR="00862EFE" w:rsidRPr="00635D35" w:rsidRDefault="00862EFE" w:rsidP="00862EFE">
            <w:pPr>
              <w:numPr>
                <w:ilvl w:val="0"/>
                <w:numId w:val="1"/>
              </w:numPr>
              <w:spacing w:after="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Максимальна тактова частота</w:t>
            </w:r>
            <w:r w:rsidRPr="00635D35">
              <w:rPr>
                <w:rFonts w:ascii="Times New Roman" w:hAnsi="Times New Roman" w:cs="Times New Roman"/>
                <w:sz w:val="24"/>
                <w:szCs w:val="24"/>
              </w:rPr>
              <w:t xml:space="preserve">: </w:t>
            </w:r>
            <w:r w:rsidRPr="00635D35">
              <w:rPr>
                <w:rFonts w:ascii="Times New Roman" w:hAnsi="Times New Roman" w:cs="Times New Roman"/>
                <w:sz w:val="24"/>
                <w:szCs w:val="24"/>
                <w:lang w:val="uk-UA"/>
              </w:rPr>
              <w:t xml:space="preserve">не нижче 4.2 </w:t>
            </w:r>
            <w:proofErr w:type="spellStart"/>
            <w:r w:rsidRPr="00635D35">
              <w:rPr>
                <w:rFonts w:ascii="Times New Roman" w:hAnsi="Times New Roman" w:cs="Times New Roman"/>
                <w:sz w:val="24"/>
                <w:szCs w:val="24"/>
                <w:lang w:val="uk-UA"/>
              </w:rPr>
              <w:t>ГГц</w:t>
            </w:r>
            <w:proofErr w:type="spellEnd"/>
          </w:p>
          <w:p w:rsidR="00862EFE" w:rsidRPr="00635D35" w:rsidRDefault="00862EFE" w:rsidP="00DC29AD">
            <w:pPr>
              <w:spacing w:after="0"/>
              <w:rPr>
                <w:rFonts w:ascii="Times New Roman" w:hAnsi="Times New Roman" w:cs="Times New Roman"/>
                <w:b/>
                <w:bCs/>
                <w:sz w:val="24"/>
                <w:szCs w:val="24"/>
                <w:lang w:val="uk-UA"/>
              </w:rPr>
            </w:pPr>
            <w:proofErr w:type="spellStart"/>
            <w:r w:rsidRPr="00635D35">
              <w:rPr>
                <w:rFonts w:ascii="Times New Roman" w:hAnsi="Times New Roman" w:cs="Times New Roman"/>
                <w:b/>
                <w:bCs/>
                <w:sz w:val="24"/>
                <w:szCs w:val="24"/>
                <w:lang w:val="en-US"/>
              </w:rPr>
              <w:t>Відеокарта</w:t>
            </w:r>
            <w:proofErr w:type="spellEnd"/>
          </w:p>
          <w:p w:rsidR="00862EFE" w:rsidRPr="00635D35" w:rsidRDefault="00862EFE" w:rsidP="00862EFE">
            <w:pPr>
              <w:numPr>
                <w:ilvl w:val="0"/>
                <w:numId w:val="2"/>
              </w:numPr>
              <w:spacing w:after="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en-US"/>
              </w:rPr>
              <w:t>GeForce</w:t>
            </w:r>
            <w:r w:rsidRPr="00635D35">
              <w:rPr>
                <w:rFonts w:ascii="Times New Roman" w:hAnsi="Times New Roman" w:cs="Times New Roman"/>
                <w:sz w:val="24"/>
                <w:szCs w:val="24"/>
              </w:rPr>
              <w:t xml:space="preserve"> </w:t>
            </w:r>
            <w:r w:rsidRPr="00635D35">
              <w:rPr>
                <w:rFonts w:ascii="Times New Roman" w:hAnsi="Times New Roman" w:cs="Times New Roman"/>
                <w:sz w:val="24"/>
                <w:szCs w:val="24"/>
                <w:lang w:val="en-US"/>
              </w:rPr>
              <w:t>RTX</w:t>
            </w:r>
            <w:r w:rsidRPr="00635D35">
              <w:rPr>
                <w:rFonts w:ascii="Times New Roman" w:hAnsi="Times New Roman" w:cs="Times New Roman"/>
                <w:sz w:val="24"/>
                <w:szCs w:val="24"/>
              </w:rPr>
              <w:t xml:space="preserve"> 3060</w:t>
            </w:r>
            <w:r w:rsidRPr="00635D35">
              <w:rPr>
                <w:rFonts w:ascii="Times New Roman" w:hAnsi="Times New Roman" w:cs="Times New Roman"/>
                <w:sz w:val="24"/>
                <w:szCs w:val="24"/>
                <w:lang w:val="uk-UA"/>
              </w:rPr>
              <w:t xml:space="preserve"> не менше 8 ГБ</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Оперативна пам'ять</w:t>
            </w:r>
          </w:p>
          <w:p w:rsidR="00862EFE" w:rsidRPr="00635D35" w:rsidRDefault="00862EFE" w:rsidP="00862EFE">
            <w:pPr>
              <w:numPr>
                <w:ilvl w:val="0"/>
                <w:numId w:val="2"/>
              </w:numPr>
              <w:spacing w:after="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не менше 32 ГБ</w:t>
            </w:r>
          </w:p>
          <w:p w:rsidR="00862EFE" w:rsidRPr="00635D35" w:rsidRDefault="00862EFE" w:rsidP="00862EFE">
            <w:pPr>
              <w:numPr>
                <w:ilvl w:val="0"/>
                <w:numId w:val="2"/>
              </w:numPr>
              <w:spacing w:after="16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Тип пам'яті: DDR4</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Порти</w:t>
            </w:r>
          </w:p>
          <w:p w:rsidR="00862EFE" w:rsidRPr="00635D35" w:rsidRDefault="00862EFE" w:rsidP="00862EFE">
            <w:pPr>
              <w:numPr>
                <w:ilvl w:val="0"/>
                <w:numId w:val="3"/>
              </w:numPr>
              <w:spacing w:after="16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На передній панелі:</w:t>
            </w:r>
            <w:r w:rsidRPr="00635D35">
              <w:rPr>
                <w:rFonts w:ascii="Times New Roman" w:hAnsi="Times New Roman" w:cs="Times New Roman"/>
                <w:sz w:val="24"/>
                <w:szCs w:val="24"/>
                <w:lang w:val="uk-UA"/>
              </w:rPr>
              <w:br/>
              <w:t>1 x USB 3.0 порт</w:t>
            </w:r>
            <w:r w:rsidRPr="00635D35">
              <w:rPr>
                <w:rFonts w:ascii="Times New Roman" w:hAnsi="Times New Roman" w:cs="Times New Roman"/>
                <w:sz w:val="24"/>
                <w:szCs w:val="24"/>
                <w:lang w:val="uk-UA"/>
              </w:rPr>
              <w:br/>
              <w:t>1 x USB 2.0 порт</w:t>
            </w:r>
            <w:r w:rsidRPr="00635D35">
              <w:rPr>
                <w:rFonts w:ascii="Times New Roman" w:hAnsi="Times New Roman" w:cs="Times New Roman"/>
                <w:sz w:val="24"/>
                <w:szCs w:val="24"/>
                <w:lang w:val="uk-UA"/>
              </w:rPr>
              <w:br/>
              <w:t>1 x роз'єм для мікрофона</w:t>
            </w:r>
            <w:r w:rsidRPr="00635D35">
              <w:rPr>
                <w:rFonts w:ascii="Times New Roman" w:hAnsi="Times New Roman" w:cs="Times New Roman"/>
                <w:sz w:val="24"/>
                <w:szCs w:val="24"/>
                <w:lang w:val="uk-UA"/>
              </w:rPr>
              <w:br/>
              <w:t>1 x роз'єм для навушників</w:t>
            </w:r>
            <w:r w:rsidRPr="00635D35">
              <w:rPr>
                <w:rFonts w:ascii="Times New Roman" w:hAnsi="Times New Roman" w:cs="Times New Roman"/>
                <w:sz w:val="24"/>
                <w:szCs w:val="24"/>
                <w:lang w:val="uk-UA"/>
              </w:rPr>
              <w:br/>
            </w:r>
            <w:r w:rsidRPr="00635D35">
              <w:rPr>
                <w:rFonts w:ascii="Times New Roman" w:hAnsi="Times New Roman" w:cs="Times New Roman"/>
                <w:sz w:val="24"/>
                <w:szCs w:val="24"/>
                <w:lang w:val="uk-UA"/>
              </w:rPr>
              <w:br/>
              <w:t>На задній панелі (материнська плата):</w:t>
            </w:r>
            <w:r w:rsidRPr="00635D35">
              <w:rPr>
                <w:rFonts w:ascii="Times New Roman" w:hAnsi="Times New Roman" w:cs="Times New Roman"/>
                <w:sz w:val="24"/>
                <w:szCs w:val="24"/>
                <w:lang w:val="uk-UA"/>
              </w:rPr>
              <w:br/>
              <w:t>1 x PS/2 комбінований роз'єм для клавіатури/миші</w:t>
            </w:r>
            <w:r w:rsidRPr="00635D35">
              <w:rPr>
                <w:rFonts w:ascii="Times New Roman" w:hAnsi="Times New Roman" w:cs="Times New Roman"/>
                <w:sz w:val="24"/>
                <w:szCs w:val="24"/>
                <w:lang w:val="uk-UA"/>
              </w:rPr>
              <w:br/>
              <w:t xml:space="preserve">2 x USB 3.2 </w:t>
            </w:r>
            <w:proofErr w:type="spellStart"/>
            <w:r w:rsidRPr="00635D35">
              <w:rPr>
                <w:rFonts w:ascii="Times New Roman" w:hAnsi="Times New Roman" w:cs="Times New Roman"/>
                <w:sz w:val="24"/>
                <w:szCs w:val="24"/>
                <w:lang w:val="uk-UA"/>
              </w:rPr>
              <w:t>Gen</w:t>
            </w:r>
            <w:proofErr w:type="spellEnd"/>
            <w:r w:rsidRPr="00635D35">
              <w:rPr>
                <w:rFonts w:ascii="Times New Roman" w:hAnsi="Times New Roman" w:cs="Times New Roman"/>
                <w:sz w:val="24"/>
                <w:szCs w:val="24"/>
                <w:lang w:val="uk-UA"/>
              </w:rPr>
              <w:t xml:space="preserve"> 1 порти</w:t>
            </w:r>
            <w:r w:rsidRPr="00635D35">
              <w:rPr>
                <w:rFonts w:ascii="Times New Roman" w:hAnsi="Times New Roman" w:cs="Times New Roman"/>
                <w:sz w:val="24"/>
                <w:szCs w:val="24"/>
                <w:lang w:val="uk-UA"/>
              </w:rPr>
              <w:br/>
              <w:t>4 x USB 2.0 порти</w:t>
            </w:r>
            <w:r w:rsidRPr="00635D35">
              <w:rPr>
                <w:rFonts w:ascii="Times New Roman" w:hAnsi="Times New Roman" w:cs="Times New Roman"/>
                <w:sz w:val="24"/>
                <w:szCs w:val="24"/>
                <w:lang w:val="uk-UA"/>
              </w:rPr>
              <w:br/>
              <w:t>1 x D-</w:t>
            </w:r>
            <w:proofErr w:type="spellStart"/>
            <w:r w:rsidRPr="00635D35">
              <w:rPr>
                <w:rFonts w:ascii="Times New Roman" w:hAnsi="Times New Roman" w:cs="Times New Roman"/>
                <w:sz w:val="24"/>
                <w:szCs w:val="24"/>
                <w:lang w:val="uk-UA"/>
              </w:rPr>
              <w:t>Sub</w:t>
            </w:r>
            <w:proofErr w:type="spellEnd"/>
            <w:r w:rsidRPr="00635D35">
              <w:rPr>
                <w:rFonts w:ascii="Times New Roman" w:hAnsi="Times New Roman" w:cs="Times New Roman"/>
                <w:sz w:val="24"/>
                <w:szCs w:val="24"/>
                <w:lang w:val="uk-UA"/>
              </w:rPr>
              <w:t xml:space="preserve"> порт</w:t>
            </w:r>
            <w:r w:rsidRPr="00635D35">
              <w:rPr>
                <w:rFonts w:ascii="Times New Roman" w:hAnsi="Times New Roman" w:cs="Times New Roman"/>
                <w:sz w:val="24"/>
                <w:szCs w:val="24"/>
                <w:lang w:val="uk-UA"/>
              </w:rPr>
              <w:br/>
              <w:t>1 x HDMI порт</w:t>
            </w:r>
            <w:r w:rsidRPr="00635D35">
              <w:rPr>
                <w:rFonts w:ascii="Times New Roman" w:hAnsi="Times New Roman" w:cs="Times New Roman"/>
                <w:sz w:val="24"/>
                <w:szCs w:val="24"/>
                <w:lang w:val="uk-UA"/>
              </w:rPr>
              <w:br/>
              <w:t>1 x LAN (RJ-45)</w:t>
            </w:r>
            <w:r w:rsidRPr="00635D35">
              <w:rPr>
                <w:rFonts w:ascii="Times New Roman" w:hAnsi="Times New Roman" w:cs="Times New Roman"/>
                <w:sz w:val="24"/>
                <w:szCs w:val="24"/>
                <w:lang w:val="uk-UA"/>
              </w:rPr>
              <w:br/>
              <w:t xml:space="preserve">3 x </w:t>
            </w:r>
            <w:proofErr w:type="spellStart"/>
            <w:r w:rsidRPr="00635D35">
              <w:rPr>
                <w:rFonts w:ascii="Times New Roman" w:hAnsi="Times New Roman" w:cs="Times New Roman"/>
                <w:sz w:val="24"/>
                <w:szCs w:val="24"/>
                <w:lang w:val="uk-UA"/>
              </w:rPr>
              <w:t>аудіороз'єми</w:t>
            </w:r>
            <w:proofErr w:type="spellEnd"/>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Потужність БЖ</w:t>
            </w:r>
          </w:p>
          <w:p w:rsidR="00862EFE" w:rsidRPr="00635D35" w:rsidRDefault="00862EFE" w:rsidP="00862EFE">
            <w:pPr>
              <w:numPr>
                <w:ilvl w:val="0"/>
                <w:numId w:val="4"/>
              </w:numPr>
              <w:spacing w:after="16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не менше 600 Вт</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Попередньо встановлене ПЗ</w:t>
            </w:r>
          </w:p>
          <w:p w:rsidR="00862EFE" w:rsidRPr="00635D35" w:rsidRDefault="00862EFE" w:rsidP="00862EFE">
            <w:pPr>
              <w:numPr>
                <w:ilvl w:val="0"/>
                <w:numId w:val="5"/>
              </w:numPr>
              <w:spacing w:after="16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Без ОС</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Обсяг SSD</w:t>
            </w:r>
          </w:p>
          <w:p w:rsidR="00862EFE" w:rsidRPr="00635D35" w:rsidRDefault="00862EFE" w:rsidP="00862EFE">
            <w:pPr>
              <w:numPr>
                <w:ilvl w:val="0"/>
                <w:numId w:val="6"/>
              </w:numPr>
              <w:spacing w:after="16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lastRenderedPageBreak/>
              <w:t>не менше 480 ГБ</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 xml:space="preserve">Обсяг </w:t>
            </w:r>
            <w:r w:rsidRPr="00635D35">
              <w:rPr>
                <w:rFonts w:ascii="Times New Roman" w:hAnsi="Times New Roman" w:cs="Times New Roman"/>
                <w:b/>
                <w:bCs/>
                <w:sz w:val="24"/>
                <w:szCs w:val="24"/>
                <w:lang w:val="en-US"/>
              </w:rPr>
              <w:t>HD</w:t>
            </w:r>
            <w:r w:rsidRPr="00635D35">
              <w:rPr>
                <w:rFonts w:ascii="Times New Roman" w:hAnsi="Times New Roman" w:cs="Times New Roman"/>
                <w:b/>
                <w:bCs/>
                <w:sz w:val="24"/>
                <w:szCs w:val="24"/>
                <w:lang w:val="uk-UA"/>
              </w:rPr>
              <w:t>D</w:t>
            </w:r>
          </w:p>
          <w:p w:rsidR="00862EFE" w:rsidRPr="00635D35" w:rsidRDefault="00862EFE" w:rsidP="00862EFE">
            <w:pPr>
              <w:numPr>
                <w:ilvl w:val="0"/>
                <w:numId w:val="6"/>
              </w:numPr>
              <w:spacing w:after="16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не менше </w:t>
            </w:r>
            <w:r w:rsidRPr="00635D35">
              <w:rPr>
                <w:rFonts w:ascii="Times New Roman" w:hAnsi="Times New Roman" w:cs="Times New Roman"/>
                <w:sz w:val="24"/>
                <w:szCs w:val="24"/>
                <w:lang w:val="en-US"/>
              </w:rPr>
              <w:t>1</w:t>
            </w:r>
            <w:r w:rsidRPr="00635D35">
              <w:rPr>
                <w:rFonts w:ascii="Times New Roman" w:hAnsi="Times New Roman" w:cs="Times New Roman"/>
                <w:sz w:val="24"/>
                <w:szCs w:val="24"/>
                <w:lang w:val="uk-UA"/>
              </w:rPr>
              <w:t xml:space="preserve"> </w:t>
            </w:r>
            <w:r w:rsidRPr="00635D35">
              <w:rPr>
                <w:rFonts w:ascii="Times New Roman" w:hAnsi="Times New Roman" w:cs="Times New Roman"/>
                <w:sz w:val="24"/>
                <w:szCs w:val="24"/>
                <w:lang w:val="en-US"/>
              </w:rPr>
              <w:t>T</w:t>
            </w:r>
            <w:r w:rsidRPr="00635D35">
              <w:rPr>
                <w:rFonts w:ascii="Times New Roman" w:hAnsi="Times New Roman" w:cs="Times New Roman"/>
                <w:sz w:val="24"/>
                <w:szCs w:val="24"/>
                <w:lang w:val="uk-UA"/>
              </w:rPr>
              <w:t>Б</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Мережевий інтерфейс</w:t>
            </w:r>
          </w:p>
          <w:p w:rsidR="00862EFE" w:rsidRPr="00635D35" w:rsidRDefault="00862EFE" w:rsidP="00862EFE">
            <w:pPr>
              <w:numPr>
                <w:ilvl w:val="0"/>
                <w:numId w:val="7"/>
              </w:numPr>
              <w:spacing w:after="16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1 </w:t>
            </w:r>
            <w:proofErr w:type="spellStart"/>
            <w:r w:rsidRPr="00635D35">
              <w:rPr>
                <w:rFonts w:ascii="Times New Roman" w:hAnsi="Times New Roman" w:cs="Times New Roman"/>
                <w:sz w:val="24"/>
                <w:szCs w:val="24"/>
                <w:lang w:val="uk-UA"/>
              </w:rPr>
              <w:t>Гбіт</w:t>
            </w:r>
            <w:proofErr w:type="spellEnd"/>
            <w:r w:rsidRPr="00635D35">
              <w:rPr>
                <w:rFonts w:ascii="Times New Roman" w:hAnsi="Times New Roman" w:cs="Times New Roman"/>
                <w:sz w:val="24"/>
                <w:szCs w:val="24"/>
                <w:lang w:val="uk-UA"/>
              </w:rPr>
              <w:t>/</w:t>
            </w:r>
            <w:proofErr w:type="spellStart"/>
            <w:r w:rsidRPr="00635D35">
              <w:rPr>
                <w:rFonts w:ascii="Times New Roman" w:hAnsi="Times New Roman" w:cs="Times New Roman"/>
                <w:sz w:val="24"/>
                <w:szCs w:val="24"/>
                <w:lang w:val="uk-UA"/>
              </w:rPr>
              <w:t>сек</w:t>
            </w:r>
            <w:proofErr w:type="spellEnd"/>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Гарантійний термін</w:t>
            </w:r>
          </w:p>
          <w:p w:rsidR="00862EFE" w:rsidRPr="00635D35" w:rsidRDefault="00862EFE" w:rsidP="00862EFE">
            <w:pPr>
              <w:numPr>
                <w:ilvl w:val="0"/>
                <w:numId w:val="7"/>
              </w:numPr>
              <w:spacing w:after="16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Не менше 36 місяців</w:t>
            </w:r>
          </w:p>
        </w:tc>
        <w:tc>
          <w:tcPr>
            <w:tcW w:w="903" w:type="dxa"/>
          </w:tcPr>
          <w:p w:rsidR="00862EFE" w:rsidRPr="00635D35" w:rsidRDefault="00862EFE" w:rsidP="00DC29AD">
            <w:pPr>
              <w:jc w:val="center"/>
              <w:rPr>
                <w:rFonts w:ascii="Times New Roman" w:hAnsi="Times New Roman" w:cs="Times New Roman"/>
                <w:sz w:val="24"/>
                <w:szCs w:val="24"/>
                <w:lang w:val="uk-UA"/>
              </w:rPr>
            </w:pPr>
            <w:proofErr w:type="spellStart"/>
            <w:r w:rsidRPr="00635D35">
              <w:rPr>
                <w:rFonts w:ascii="Times New Roman" w:hAnsi="Times New Roman" w:cs="Times New Roman"/>
                <w:sz w:val="24"/>
                <w:szCs w:val="24"/>
                <w:lang w:val="uk-UA"/>
              </w:rPr>
              <w:lastRenderedPageBreak/>
              <w:t>шт</w:t>
            </w:r>
            <w:proofErr w:type="spellEnd"/>
          </w:p>
        </w:tc>
        <w:tc>
          <w:tcPr>
            <w:tcW w:w="1135" w:type="dxa"/>
            <w:hideMark/>
          </w:tcPr>
          <w:p w:rsidR="00862EFE" w:rsidRPr="00635D35" w:rsidRDefault="00862EFE" w:rsidP="00DC29AD">
            <w:pPr>
              <w:jc w:val="center"/>
              <w:rPr>
                <w:rFonts w:ascii="Times New Roman" w:hAnsi="Times New Roman" w:cs="Times New Roman"/>
                <w:sz w:val="24"/>
                <w:szCs w:val="24"/>
                <w:lang w:val="uk-UA"/>
              </w:rPr>
            </w:pPr>
            <w:r w:rsidRPr="00635D35">
              <w:rPr>
                <w:rFonts w:ascii="Times New Roman" w:hAnsi="Times New Roman" w:cs="Times New Roman"/>
                <w:sz w:val="24"/>
                <w:szCs w:val="24"/>
                <w:lang w:val="uk-UA"/>
              </w:rPr>
              <w:t>3</w:t>
            </w:r>
          </w:p>
        </w:tc>
      </w:tr>
      <w:tr w:rsidR="00862EFE" w:rsidRPr="00635D35" w:rsidTr="00DC29AD">
        <w:trPr>
          <w:trHeight w:val="924"/>
        </w:trPr>
        <w:tc>
          <w:tcPr>
            <w:tcW w:w="547" w:type="dxa"/>
          </w:tcPr>
          <w:p w:rsidR="00862EFE" w:rsidRPr="00635D35" w:rsidRDefault="00862EFE" w:rsidP="00DC29AD">
            <w:pPr>
              <w:jc w:val="center"/>
              <w:rPr>
                <w:rFonts w:ascii="Times New Roman" w:hAnsi="Times New Roman" w:cs="Times New Roman"/>
                <w:sz w:val="24"/>
                <w:szCs w:val="24"/>
                <w:lang w:val="uk-UA"/>
              </w:rPr>
            </w:pPr>
            <w:r w:rsidRPr="00635D35">
              <w:rPr>
                <w:rFonts w:ascii="Times New Roman" w:hAnsi="Times New Roman" w:cs="Times New Roman"/>
                <w:sz w:val="24"/>
                <w:szCs w:val="24"/>
                <w:lang w:val="uk-UA"/>
              </w:rPr>
              <w:lastRenderedPageBreak/>
              <w:t>2</w:t>
            </w:r>
          </w:p>
        </w:tc>
        <w:tc>
          <w:tcPr>
            <w:tcW w:w="2277" w:type="dxa"/>
          </w:tcPr>
          <w:p w:rsidR="00862EFE" w:rsidRPr="00635D35" w:rsidRDefault="00862EFE" w:rsidP="00DC29AD">
            <w:pPr>
              <w:rPr>
                <w:rFonts w:ascii="Times New Roman" w:hAnsi="Times New Roman" w:cs="Times New Roman"/>
                <w:sz w:val="24"/>
                <w:szCs w:val="24"/>
                <w:lang w:val="uk-UA"/>
              </w:rPr>
            </w:pPr>
            <w:r w:rsidRPr="00635D35">
              <w:rPr>
                <w:rFonts w:ascii="Times New Roman" w:hAnsi="Times New Roman" w:cs="Times New Roman"/>
                <w:sz w:val="24"/>
                <w:szCs w:val="24"/>
                <w:lang w:val="uk-UA"/>
              </w:rPr>
              <w:t>Ноутбук</w:t>
            </w:r>
          </w:p>
        </w:tc>
        <w:tc>
          <w:tcPr>
            <w:tcW w:w="4723" w:type="dxa"/>
            <w:vAlign w:val="center"/>
          </w:tcPr>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Дисплей</w:t>
            </w:r>
          </w:p>
          <w:p w:rsidR="00862EFE" w:rsidRPr="00635D35" w:rsidRDefault="00862EFE" w:rsidP="00862EFE">
            <w:pPr>
              <w:pStyle w:val="a6"/>
              <w:numPr>
                <w:ilvl w:val="0"/>
                <w:numId w:val="9"/>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Діагональ дисплею: 15.6"</w:t>
            </w:r>
          </w:p>
          <w:p w:rsidR="00862EFE" w:rsidRPr="00635D35" w:rsidRDefault="00862EFE" w:rsidP="00862EFE">
            <w:pPr>
              <w:pStyle w:val="a6"/>
              <w:numPr>
                <w:ilvl w:val="0"/>
                <w:numId w:val="9"/>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Поверхня екрану: матова</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Процесор</w:t>
            </w:r>
          </w:p>
          <w:p w:rsidR="00862EFE" w:rsidRPr="00635D35" w:rsidRDefault="00862EFE" w:rsidP="00862EFE">
            <w:pPr>
              <w:pStyle w:val="a6"/>
              <w:numPr>
                <w:ilvl w:val="0"/>
                <w:numId w:val="10"/>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Кількість </w:t>
            </w:r>
            <w:proofErr w:type="spellStart"/>
            <w:r w:rsidRPr="00635D35">
              <w:rPr>
                <w:rFonts w:ascii="Times New Roman" w:hAnsi="Times New Roman" w:cs="Times New Roman"/>
                <w:sz w:val="24"/>
                <w:szCs w:val="24"/>
                <w:lang w:val="uk-UA"/>
              </w:rPr>
              <w:t>ядер</w:t>
            </w:r>
            <w:proofErr w:type="spellEnd"/>
            <w:r w:rsidRPr="00635D35">
              <w:rPr>
                <w:rFonts w:ascii="Times New Roman" w:hAnsi="Times New Roman" w:cs="Times New Roman"/>
                <w:sz w:val="24"/>
                <w:szCs w:val="24"/>
                <w:lang w:val="uk-UA"/>
              </w:rPr>
              <w:t>: не менше 10</w:t>
            </w:r>
          </w:p>
          <w:p w:rsidR="00862EFE" w:rsidRPr="00635D35" w:rsidRDefault="00862EFE" w:rsidP="00862EFE">
            <w:pPr>
              <w:numPr>
                <w:ilvl w:val="0"/>
                <w:numId w:val="1"/>
              </w:numPr>
              <w:spacing w:after="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Тактова частота процесора: не нижче 2.3 </w:t>
            </w:r>
            <w:proofErr w:type="spellStart"/>
            <w:r w:rsidRPr="00635D35">
              <w:rPr>
                <w:rFonts w:ascii="Times New Roman" w:hAnsi="Times New Roman" w:cs="Times New Roman"/>
                <w:sz w:val="24"/>
                <w:szCs w:val="24"/>
                <w:lang w:val="uk-UA"/>
              </w:rPr>
              <w:t>ГГц</w:t>
            </w:r>
            <w:proofErr w:type="spellEnd"/>
          </w:p>
          <w:p w:rsidR="00862EFE" w:rsidRPr="00635D35" w:rsidRDefault="00862EFE" w:rsidP="00862EFE">
            <w:pPr>
              <w:numPr>
                <w:ilvl w:val="0"/>
                <w:numId w:val="1"/>
              </w:numPr>
              <w:spacing w:after="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uk-UA"/>
              </w:rPr>
              <w:t>Максимальна тактова частота</w:t>
            </w:r>
            <w:r w:rsidRPr="00635D35">
              <w:rPr>
                <w:rFonts w:ascii="Times New Roman" w:hAnsi="Times New Roman" w:cs="Times New Roman"/>
                <w:sz w:val="24"/>
                <w:szCs w:val="24"/>
              </w:rPr>
              <w:t xml:space="preserve">: </w:t>
            </w:r>
            <w:r w:rsidRPr="00635D35">
              <w:rPr>
                <w:rFonts w:ascii="Times New Roman" w:hAnsi="Times New Roman" w:cs="Times New Roman"/>
                <w:sz w:val="24"/>
                <w:szCs w:val="24"/>
                <w:lang w:val="uk-UA"/>
              </w:rPr>
              <w:t xml:space="preserve">не нижче 4.5 </w:t>
            </w:r>
            <w:proofErr w:type="spellStart"/>
            <w:r w:rsidRPr="00635D35">
              <w:rPr>
                <w:rFonts w:ascii="Times New Roman" w:hAnsi="Times New Roman" w:cs="Times New Roman"/>
                <w:sz w:val="24"/>
                <w:szCs w:val="24"/>
                <w:lang w:val="uk-UA"/>
              </w:rPr>
              <w:t>ГГц</w:t>
            </w:r>
            <w:proofErr w:type="spellEnd"/>
          </w:p>
          <w:p w:rsidR="00862EFE" w:rsidRPr="00635D35" w:rsidRDefault="00862EFE" w:rsidP="00DC29AD">
            <w:pPr>
              <w:spacing w:after="0"/>
              <w:rPr>
                <w:rFonts w:ascii="Times New Roman" w:hAnsi="Times New Roman" w:cs="Times New Roman"/>
                <w:b/>
                <w:bCs/>
                <w:sz w:val="24"/>
                <w:szCs w:val="24"/>
                <w:lang w:val="uk-UA"/>
              </w:rPr>
            </w:pPr>
            <w:proofErr w:type="spellStart"/>
            <w:r w:rsidRPr="00635D35">
              <w:rPr>
                <w:rFonts w:ascii="Times New Roman" w:hAnsi="Times New Roman" w:cs="Times New Roman"/>
                <w:b/>
                <w:bCs/>
                <w:sz w:val="24"/>
                <w:szCs w:val="24"/>
                <w:lang w:val="en-US"/>
              </w:rPr>
              <w:t>Відеокарта</w:t>
            </w:r>
            <w:proofErr w:type="spellEnd"/>
          </w:p>
          <w:p w:rsidR="00862EFE" w:rsidRPr="00635D35" w:rsidRDefault="00862EFE" w:rsidP="00862EFE">
            <w:pPr>
              <w:numPr>
                <w:ilvl w:val="0"/>
                <w:numId w:val="2"/>
              </w:numPr>
              <w:spacing w:after="0" w:line="259" w:lineRule="auto"/>
              <w:rPr>
                <w:rFonts w:ascii="Times New Roman" w:hAnsi="Times New Roman" w:cs="Times New Roman"/>
                <w:sz w:val="24"/>
                <w:szCs w:val="24"/>
                <w:lang w:val="uk-UA"/>
              </w:rPr>
            </w:pPr>
            <w:r w:rsidRPr="00635D35">
              <w:rPr>
                <w:rFonts w:ascii="Times New Roman" w:hAnsi="Times New Roman" w:cs="Times New Roman"/>
                <w:sz w:val="24"/>
                <w:szCs w:val="24"/>
                <w:lang w:val="en-US"/>
              </w:rPr>
              <w:t>GeForce</w:t>
            </w:r>
            <w:r w:rsidRPr="00635D35">
              <w:rPr>
                <w:rFonts w:ascii="Times New Roman" w:hAnsi="Times New Roman" w:cs="Times New Roman"/>
                <w:sz w:val="24"/>
                <w:szCs w:val="24"/>
              </w:rPr>
              <w:t xml:space="preserve"> </w:t>
            </w:r>
            <w:r w:rsidRPr="00635D35">
              <w:rPr>
                <w:rFonts w:ascii="Times New Roman" w:hAnsi="Times New Roman" w:cs="Times New Roman"/>
                <w:sz w:val="24"/>
                <w:szCs w:val="24"/>
                <w:lang w:val="en-US"/>
              </w:rPr>
              <w:t>RTX</w:t>
            </w:r>
            <w:r w:rsidRPr="00635D35">
              <w:rPr>
                <w:rFonts w:ascii="Times New Roman" w:hAnsi="Times New Roman" w:cs="Times New Roman"/>
                <w:sz w:val="24"/>
                <w:szCs w:val="24"/>
              </w:rPr>
              <w:t xml:space="preserve"> 30</w:t>
            </w:r>
            <w:r w:rsidRPr="00635D35">
              <w:rPr>
                <w:rFonts w:ascii="Times New Roman" w:hAnsi="Times New Roman" w:cs="Times New Roman"/>
                <w:sz w:val="24"/>
                <w:szCs w:val="24"/>
                <w:lang w:val="uk-UA"/>
              </w:rPr>
              <w:t>6</w:t>
            </w:r>
            <w:r w:rsidRPr="00635D35">
              <w:rPr>
                <w:rFonts w:ascii="Times New Roman" w:hAnsi="Times New Roman" w:cs="Times New Roman"/>
                <w:sz w:val="24"/>
                <w:szCs w:val="24"/>
              </w:rPr>
              <w:t>0</w:t>
            </w:r>
            <w:r w:rsidRPr="00635D35">
              <w:rPr>
                <w:rFonts w:ascii="Times New Roman" w:hAnsi="Times New Roman" w:cs="Times New Roman"/>
                <w:sz w:val="24"/>
                <w:szCs w:val="24"/>
                <w:lang w:val="uk-UA"/>
              </w:rPr>
              <w:t xml:space="preserve"> не менше 4 ГБ</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Оперативна пам'ять</w:t>
            </w:r>
          </w:p>
          <w:p w:rsidR="00862EFE" w:rsidRPr="00635D35" w:rsidRDefault="00862EFE" w:rsidP="00862EFE">
            <w:pPr>
              <w:pStyle w:val="a6"/>
              <w:numPr>
                <w:ilvl w:val="0"/>
                <w:numId w:val="11"/>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Тип оперативної пам'яті: DDR4</w:t>
            </w:r>
          </w:p>
          <w:p w:rsidR="00862EFE" w:rsidRPr="00635D35" w:rsidRDefault="00862EFE" w:rsidP="00862EFE">
            <w:pPr>
              <w:pStyle w:val="a6"/>
              <w:numPr>
                <w:ilvl w:val="0"/>
                <w:numId w:val="11"/>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Кількість </w:t>
            </w:r>
            <w:proofErr w:type="spellStart"/>
            <w:r w:rsidRPr="00635D35">
              <w:rPr>
                <w:rFonts w:ascii="Times New Roman" w:hAnsi="Times New Roman" w:cs="Times New Roman"/>
                <w:sz w:val="24"/>
                <w:szCs w:val="24"/>
                <w:lang w:val="uk-UA"/>
              </w:rPr>
              <w:t>слотів</w:t>
            </w:r>
            <w:proofErr w:type="spellEnd"/>
            <w:r w:rsidRPr="00635D35">
              <w:rPr>
                <w:rFonts w:ascii="Times New Roman" w:hAnsi="Times New Roman" w:cs="Times New Roman"/>
                <w:sz w:val="24"/>
                <w:szCs w:val="24"/>
                <w:lang w:val="uk-UA"/>
              </w:rPr>
              <w:t xml:space="preserve"> для оперативної пам'яті: 2</w:t>
            </w:r>
          </w:p>
          <w:p w:rsidR="00862EFE" w:rsidRPr="00635D35" w:rsidRDefault="00862EFE" w:rsidP="00862EFE">
            <w:pPr>
              <w:pStyle w:val="a6"/>
              <w:numPr>
                <w:ilvl w:val="0"/>
                <w:numId w:val="11"/>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Об'єм оперативної пам'яті: не менше 16 ГБ</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 xml:space="preserve">Система зберігання </w:t>
            </w:r>
            <w:proofErr w:type="spellStart"/>
            <w:r w:rsidRPr="00635D35">
              <w:rPr>
                <w:rFonts w:ascii="Times New Roman" w:hAnsi="Times New Roman" w:cs="Times New Roman"/>
                <w:b/>
                <w:bCs/>
                <w:sz w:val="24"/>
                <w:szCs w:val="24"/>
                <w:lang w:val="uk-UA"/>
              </w:rPr>
              <w:t>данних</w:t>
            </w:r>
            <w:proofErr w:type="spellEnd"/>
          </w:p>
          <w:p w:rsidR="00862EFE" w:rsidRPr="00635D35" w:rsidRDefault="00862EFE" w:rsidP="00862EFE">
            <w:pPr>
              <w:pStyle w:val="a6"/>
              <w:numPr>
                <w:ilvl w:val="0"/>
                <w:numId w:val="12"/>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Типи внутрішніх накопичувачів: SSD</w:t>
            </w:r>
          </w:p>
          <w:p w:rsidR="00862EFE" w:rsidRPr="00635D35" w:rsidRDefault="00862EFE" w:rsidP="00862EFE">
            <w:pPr>
              <w:pStyle w:val="a6"/>
              <w:numPr>
                <w:ilvl w:val="0"/>
                <w:numId w:val="12"/>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Об'єм SSD: не менше 512 ГБ</w:t>
            </w:r>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Комунікаційні можливості</w:t>
            </w:r>
          </w:p>
          <w:p w:rsidR="00862EFE" w:rsidRPr="00635D35" w:rsidRDefault="00862EFE" w:rsidP="00862EFE">
            <w:pPr>
              <w:pStyle w:val="a6"/>
              <w:numPr>
                <w:ilvl w:val="0"/>
                <w:numId w:val="13"/>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Бездротові технології: </w:t>
            </w:r>
            <w:proofErr w:type="spellStart"/>
            <w:r w:rsidRPr="00635D35">
              <w:rPr>
                <w:rFonts w:ascii="Times New Roman" w:hAnsi="Times New Roman" w:cs="Times New Roman"/>
                <w:sz w:val="24"/>
                <w:szCs w:val="24"/>
                <w:lang w:val="uk-UA"/>
              </w:rPr>
              <w:t>Bluetooth</w:t>
            </w:r>
            <w:proofErr w:type="spellEnd"/>
            <w:r w:rsidRPr="00635D35">
              <w:rPr>
                <w:rFonts w:ascii="Times New Roman" w:hAnsi="Times New Roman" w:cs="Times New Roman"/>
                <w:sz w:val="24"/>
                <w:szCs w:val="24"/>
                <w:lang w:val="uk-UA"/>
              </w:rPr>
              <w:t xml:space="preserve"> ,  </w:t>
            </w:r>
            <w:proofErr w:type="spellStart"/>
            <w:r w:rsidRPr="00635D35">
              <w:rPr>
                <w:rFonts w:ascii="Times New Roman" w:hAnsi="Times New Roman" w:cs="Times New Roman"/>
                <w:sz w:val="24"/>
                <w:szCs w:val="24"/>
                <w:lang w:val="uk-UA"/>
              </w:rPr>
              <w:t>Wi-Fi</w:t>
            </w:r>
            <w:proofErr w:type="spellEnd"/>
          </w:p>
          <w:p w:rsidR="00862EFE" w:rsidRPr="00635D35" w:rsidRDefault="00862EFE" w:rsidP="00862EFE">
            <w:pPr>
              <w:pStyle w:val="a6"/>
              <w:numPr>
                <w:ilvl w:val="0"/>
                <w:numId w:val="13"/>
              </w:numPr>
              <w:spacing w:after="0"/>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Мережевий адаптер: </w:t>
            </w:r>
            <w:proofErr w:type="spellStart"/>
            <w:r w:rsidRPr="00635D35">
              <w:rPr>
                <w:rFonts w:ascii="Times New Roman" w:hAnsi="Times New Roman" w:cs="Times New Roman"/>
                <w:sz w:val="24"/>
                <w:szCs w:val="24"/>
                <w:lang w:val="uk-UA"/>
              </w:rPr>
              <w:t>Gigabit</w:t>
            </w:r>
            <w:proofErr w:type="spellEnd"/>
            <w:r w:rsidRPr="00635D35">
              <w:rPr>
                <w:rFonts w:ascii="Times New Roman" w:hAnsi="Times New Roman" w:cs="Times New Roman"/>
                <w:sz w:val="24"/>
                <w:szCs w:val="24"/>
                <w:lang w:val="uk-UA"/>
              </w:rPr>
              <w:t xml:space="preserve"> </w:t>
            </w:r>
            <w:proofErr w:type="spellStart"/>
            <w:r w:rsidRPr="00635D35">
              <w:rPr>
                <w:rFonts w:ascii="Times New Roman" w:hAnsi="Times New Roman" w:cs="Times New Roman"/>
                <w:sz w:val="24"/>
                <w:szCs w:val="24"/>
                <w:lang w:val="uk-UA"/>
              </w:rPr>
              <w:t>Ethernet</w:t>
            </w:r>
            <w:proofErr w:type="spellEnd"/>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Програмне забезпечення</w:t>
            </w:r>
          </w:p>
          <w:p w:rsidR="00862EFE" w:rsidRPr="00635D35" w:rsidRDefault="00862EFE" w:rsidP="00862EFE">
            <w:pPr>
              <w:pStyle w:val="a6"/>
              <w:numPr>
                <w:ilvl w:val="0"/>
                <w:numId w:val="14"/>
              </w:numPr>
              <w:spacing w:after="0"/>
              <w:rPr>
                <w:rFonts w:ascii="Times New Roman" w:hAnsi="Times New Roman" w:cs="Times New Roman"/>
                <w:b/>
                <w:bCs/>
                <w:sz w:val="24"/>
                <w:szCs w:val="24"/>
                <w:lang w:val="uk-UA"/>
              </w:rPr>
            </w:pPr>
            <w:r w:rsidRPr="00635D35">
              <w:rPr>
                <w:rFonts w:ascii="Times New Roman" w:hAnsi="Times New Roman" w:cs="Times New Roman"/>
                <w:sz w:val="24"/>
                <w:szCs w:val="24"/>
                <w:lang w:val="uk-UA"/>
              </w:rPr>
              <w:t xml:space="preserve">Операційна система: не нижче Windows 10 </w:t>
            </w:r>
            <w:proofErr w:type="spellStart"/>
            <w:r w:rsidRPr="00635D35">
              <w:rPr>
                <w:rFonts w:ascii="Times New Roman" w:hAnsi="Times New Roman" w:cs="Times New Roman"/>
                <w:sz w:val="24"/>
                <w:szCs w:val="24"/>
                <w:lang w:val="uk-UA"/>
              </w:rPr>
              <w:t>Pro</w:t>
            </w:r>
            <w:proofErr w:type="spellEnd"/>
          </w:p>
          <w:p w:rsidR="00862EFE" w:rsidRPr="00635D35" w:rsidRDefault="00862EFE" w:rsidP="00DC29AD">
            <w:pPr>
              <w:spacing w:after="0"/>
              <w:rPr>
                <w:rFonts w:ascii="Times New Roman" w:hAnsi="Times New Roman" w:cs="Times New Roman"/>
                <w:b/>
                <w:bCs/>
                <w:sz w:val="24"/>
                <w:szCs w:val="24"/>
                <w:lang w:val="uk-UA"/>
              </w:rPr>
            </w:pPr>
            <w:r w:rsidRPr="00635D35">
              <w:rPr>
                <w:rFonts w:ascii="Times New Roman" w:hAnsi="Times New Roman" w:cs="Times New Roman"/>
                <w:b/>
                <w:bCs/>
                <w:sz w:val="24"/>
                <w:szCs w:val="24"/>
                <w:lang w:val="uk-UA"/>
              </w:rPr>
              <w:t>Гарантійний термін</w:t>
            </w:r>
          </w:p>
          <w:p w:rsidR="00862EFE" w:rsidRPr="00635D35" w:rsidRDefault="00862EFE" w:rsidP="00862EFE">
            <w:pPr>
              <w:pStyle w:val="a6"/>
              <w:numPr>
                <w:ilvl w:val="0"/>
                <w:numId w:val="15"/>
              </w:numPr>
              <w:spacing w:after="0"/>
              <w:rPr>
                <w:rFonts w:ascii="Times New Roman" w:hAnsi="Times New Roman" w:cs="Times New Roman"/>
                <w:b/>
                <w:bCs/>
                <w:sz w:val="24"/>
                <w:szCs w:val="24"/>
                <w:lang w:val="uk-UA"/>
              </w:rPr>
            </w:pPr>
            <w:r w:rsidRPr="00635D35">
              <w:rPr>
                <w:rFonts w:ascii="Times New Roman" w:hAnsi="Times New Roman" w:cs="Times New Roman"/>
                <w:sz w:val="24"/>
                <w:szCs w:val="24"/>
                <w:lang w:val="uk-UA"/>
              </w:rPr>
              <w:t>Не менше 36 місяців</w:t>
            </w:r>
          </w:p>
        </w:tc>
        <w:tc>
          <w:tcPr>
            <w:tcW w:w="903" w:type="dxa"/>
          </w:tcPr>
          <w:p w:rsidR="00862EFE" w:rsidRPr="00635D35" w:rsidRDefault="00862EFE" w:rsidP="00DC29AD">
            <w:pPr>
              <w:jc w:val="center"/>
              <w:rPr>
                <w:rFonts w:ascii="Times New Roman" w:hAnsi="Times New Roman" w:cs="Times New Roman"/>
                <w:sz w:val="24"/>
                <w:szCs w:val="24"/>
                <w:lang w:val="uk-UA"/>
              </w:rPr>
            </w:pPr>
            <w:proofErr w:type="spellStart"/>
            <w:r w:rsidRPr="00635D35">
              <w:rPr>
                <w:rFonts w:ascii="Times New Roman" w:hAnsi="Times New Roman" w:cs="Times New Roman"/>
                <w:sz w:val="24"/>
                <w:szCs w:val="24"/>
                <w:lang w:val="uk-UA"/>
              </w:rPr>
              <w:t>шт</w:t>
            </w:r>
            <w:proofErr w:type="spellEnd"/>
          </w:p>
        </w:tc>
        <w:tc>
          <w:tcPr>
            <w:tcW w:w="1135" w:type="dxa"/>
          </w:tcPr>
          <w:p w:rsidR="00862EFE" w:rsidRPr="00635D35" w:rsidRDefault="00862EFE" w:rsidP="00DC29AD">
            <w:pPr>
              <w:jc w:val="center"/>
              <w:rPr>
                <w:rFonts w:ascii="Times New Roman" w:hAnsi="Times New Roman" w:cs="Times New Roman"/>
                <w:sz w:val="24"/>
                <w:szCs w:val="24"/>
                <w:lang w:val="uk-UA"/>
              </w:rPr>
            </w:pPr>
            <w:r w:rsidRPr="00635D35">
              <w:rPr>
                <w:rFonts w:ascii="Times New Roman" w:hAnsi="Times New Roman" w:cs="Times New Roman"/>
                <w:sz w:val="24"/>
                <w:szCs w:val="24"/>
                <w:lang w:val="uk-UA"/>
              </w:rPr>
              <w:t>2</w:t>
            </w:r>
          </w:p>
        </w:tc>
      </w:tr>
    </w:tbl>
    <w:p w:rsidR="00862EFE" w:rsidRPr="00635D35" w:rsidRDefault="00862EFE" w:rsidP="00862EFE">
      <w:pPr>
        <w:spacing w:before="100" w:beforeAutospacing="1" w:after="100" w:afterAutospacing="1" w:line="240" w:lineRule="auto"/>
        <w:jc w:val="both"/>
        <w:rPr>
          <w:rFonts w:ascii="Times New Roman" w:eastAsia="Times New Roman" w:hAnsi="Times New Roman" w:cs="Times New Roman"/>
          <w:color w:val="000000"/>
          <w:sz w:val="24"/>
          <w:szCs w:val="24"/>
          <w:lang w:val="uk-UA" w:eastAsia="uk-UA"/>
        </w:rPr>
      </w:pPr>
      <w:r w:rsidRPr="00635D35">
        <w:rPr>
          <w:rFonts w:ascii="Times New Roman" w:eastAsia="Times New Roman" w:hAnsi="Times New Roman" w:cs="Times New Roman"/>
          <w:color w:val="000000"/>
          <w:sz w:val="24"/>
          <w:szCs w:val="24"/>
          <w:lang w:val="uk-UA" w:eastAsia="uk-UA"/>
        </w:rPr>
        <w:t>Примітка*: У разі, якщо в документації є посилання на торговельну марку, фірму, патент, конструкцію або тип обладнання, джерело його походження або виробника – читати з виразом «або еквівалент» (згідно п.4 ст.23 Закону України «Про публічні закупівлі»).</w:t>
      </w:r>
    </w:p>
    <w:p w:rsidR="00862EFE" w:rsidRPr="00635D35" w:rsidRDefault="00862EFE" w:rsidP="00862EFE">
      <w:pPr>
        <w:spacing w:before="100" w:beforeAutospacing="1" w:after="0"/>
        <w:jc w:val="both"/>
        <w:rPr>
          <w:rFonts w:ascii="Times New Roman" w:eastAsia="Times New Roman" w:hAnsi="Times New Roman" w:cs="Times New Roman"/>
          <w:b/>
          <w:bCs/>
          <w:color w:val="000000"/>
          <w:sz w:val="24"/>
          <w:szCs w:val="24"/>
          <w:lang w:val="uk-UA" w:eastAsia="uk-UA"/>
        </w:rPr>
      </w:pPr>
      <w:r w:rsidRPr="00635D35">
        <w:rPr>
          <w:rFonts w:ascii="Times New Roman" w:eastAsia="Times New Roman" w:hAnsi="Times New Roman" w:cs="Times New Roman"/>
          <w:b/>
          <w:bCs/>
          <w:color w:val="000000"/>
          <w:sz w:val="24"/>
          <w:szCs w:val="24"/>
          <w:lang w:val="uk-UA" w:eastAsia="uk-UA"/>
        </w:rPr>
        <w:t>Технічні вимоги та порядок постачання:</w:t>
      </w:r>
    </w:p>
    <w:p w:rsidR="00862EFE" w:rsidRPr="00635D35" w:rsidRDefault="00862EFE" w:rsidP="00862EFE">
      <w:pPr>
        <w:numPr>
          <w:ilvl w:val="0"/>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У складі тендерної пропозиції Учасник повинен надати Замовнику довідку про технічні характеристики Товару.</w:t>
      </w:r>
    </w:p>
    <w:p w:rsidR="00862EFE" w:rsidRPr="00635D35" w:rsidRDefault="00862EFE" w:rsidP="00862EFE">
      <w:pPr>
        <w:numPr>
          <w:ilvl w:val="0"/>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lastRenderedPageBreak/>
        <w:t>У випадку, якщо Учасник пропонує еквівалент товару, він додатково повинен надати в складі тендерної пропозиції:</w:t>
      </w:r>
    </w:p>
    <w:p w:rsidR="00862EFE" w:rsidRPr="00635D35" w:rsidRDefault="00862EFE" w:rsidP="00862EFE">
      <w:pPr>
        <w:numPr>
          <w:ilvl w:val="1"/>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документальне підтвердження повної відповідності технічних характеристик запропонованого товару характеристикам замовленого товару;</w:t>
      </w:r>
    </w:p>
    <w:p w:rsidR="00862EFE" w:rsidRPr="00635D35" w:rsidRDefault="00862EFE" w:rsidP="00862EFE">
      <w:pPr>
        <w:numPr>
          <w:ilvl w:val="1"/>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обов'язкове відображення в таблиці порівняльних характеристик.</w:t>
      </w:r>
    </w:p>
    <w:p w:rsidR="00862EFE" w:rsidRPr="00635D35" w:rsidRDefault="00862EFE" w:rsidP="00862EFE">
      <w:pPr>
        <w:autoSpaceDE w:val="0"/>
        <w:autoSpaceDN w:val="0"/>
        <w:spacing w:after="0" w:line="240" w:lineRule="auto"/>
        <w:ind w:left="709"/>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Всі технічні характеристики запропонованого товару повинні бути не гірші, ніж у замовленому товарі.</w:t>
      </w:r>
    </w:p>
    <w:p w:rsidR="00862EFE" w:rsidRPr="00635D35" w:rsidRDefault="00862EFE" w:rsidP="00862EFE">
      <w:pPr>
        <w:numPr>
          <w:ilvl w:val="0"/>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Товар має бути:</w:t>
      </w:r>
    </w:p>
    <w:p w:rsidR="00862EFE" w:rsidRPr="00635D35" w:rsidRDefault="00862EFE" w:rsidP="00862EFE">
      <w:pPr>
        <w:numPr>
          <w:ilvl w:val="1"/>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оригінальним;</w:t>
      </w:r>
    </w:p>
    <w:p w:rsidR="00862EFE" w:rsidRPr="00635D35" w:rsidRDefault="00862EFE" w:rsidP="00862EFE">
      <w:pPr>
        <w:numPr>
          <w:ilvl w:val="1"/>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без експлуатації;</w:t>
      </w:r>
    </w:p>
    <w:p w:rsidR="00862EFE" w:rsidRPr="00635D35" w:rsidRDefault="00862EFE" w:rsidP="00862EFE">
      <w:pPr>
        <w:numPr>
          <w:ilvl w:val="1"/>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не пошкодженим;</w:t>
      </w:r>
    </w:p>
    <w:p w:rsidR="00862EFE" w:rsidRPr="00635D35" w:rsidRDefault="00862EFE" w:rsidP="00862EFE">
      <w:pPr>
        <w:numPr>
          <w:ilvl w:val="1"/>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без дефектів;</w:t>
      </w:r>
    </w:p>
    <w:p w:rsidR="00862EFE" w:rsidRPr="00635D35" w:rsidRDefault="00862EFE" w:rsidP="00862EFE">
      <w:pPr>
        <w:numPr>
          <w:ilvl w:val="1"/>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не використаним;</w:t>
      </w:r>
    </w:p>
    <w:p w:rsidR="00862EFE" w:rsidRPr="00635D35" w:rsidRDefault="00862EFE" w:rsidP="00862EFE">
      <w:pPr>
        <w:numPr>
          <w:ilvl w:val="1"/>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в упаковці, яка забезпечує цілісність товару та збереження його якості під час транспортування та зберігання.</w:t>
      </w:r>
    </w:p>
    <w:p w:rsidR="00862EFE" w:rsidRPr="00635D35" w:rsidRDefault="00862EFE" w:rsidP="00862EFE">
      <w:pPr>
        <w:numPr>
          <w:ilvl w:val="0"/>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Товар має бути укомплектований документами (оригіналами або завіреними копіями), які засвідчують його відповідні якісні характеристики (сервісна книжка, інструкція з експлуатації тощо). Підтвердження здійснюється гарантійним листом учасника.</w:t>
      </w:r>
    </w:p>
    <w:p w:rsidR="00862EFE" w:rsidRPr="00635D35" w:rsidRDefault="00862EFE" w:rsidP="00862EFE">
      <w:pPr>
        <w:numPr>
          <w:ilvl w:val="0"/>
          <w:numId w:val="8"/>
        </w:numPr>
        <w:autoSpaceDE w:val="0"/>
        <w:autoSpaceDN w:val="0"/>
        <w:spacing w:after="0" w:line="259"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Товар повинен бути сертифікований та зареєстрований на території України. Для підтвердження цього, Учасник процедури закупівлі повинен надати в складі тендерної пропозиції документ або копію документу від виробника обладнання чи офіційного дистриб'ютора (сертифікат, </w:t>
      </w:r>
      <w:proofErr w:type="spellStart"/>
      <w:r w:rsidRPr="00635D35">
        <w:rPr>
          <w:rFonts w:ascii="Times New Roman" w:hAnsi="Times New Roman" w:cs="Times New Roman"/>
          <w:sz w:val="24"/>
          <w:szCs w:val="24"/>
          <w:lang w:val="uk-UA"/>
        </w:rPr>
        <w:t>авторизаційний</w:t>
      </w:r>
      <w:proofErr w:type="spellEnd"/>
      <w:r w:rsidRPr="00635D35">
        <w:rPr>
          <w:rFonts w:ascii="Times New Roman" w:hAnsi="Times New Roman" w:cs="Times New Roman"/>
          <w:sz w:val="24"/>
          <w:szCs w:val="24"/>
          <w:lang w:val="uk-UA"/>
        </w:rPr>
        <w:t xml:space="preserve"> лист або інший документ), який свідчить про надання учаснику процедури закупівлі відповідного статусу (дилер, партнер або інший статус) та підтвердження гарантійних зобов'язань на товар, що пропонується, із зазначенням номеру закупівлі в системі </w:t>
      </w:r>
      <w:proofErr w:type="spellStart"/>
      <w:r w:rsidRPr="00635D35">
        <w:rPr>
          <w:rFonts w:ascii="Times New Roman" w:hAnsi="Times New Roman" w:cs="Times New Roman"/>
          <w:sz w:val="24"/>
          <w:szCs w:val="24"/>
          <w:lang w:val="uk-UA"/>
        </w:rPr>
        <w:t>Prozorro</w:t>
      </w:r>
      <w:proofErr w:type="spellEnd"/>
      <w:r w:rsidRPr="00635D35">
        <w:rPr>
          <w:rFonts w:ascii="Times New Roman" w:hAnsi="Times New Roman" w:cs="Times New Roman"/>
          <w:sz w:val="24"/>
          <w:szCs w:val="24"/>
          <w:lang w:val="uk-UA"/>
        </w:rPr>
        <w:t xml:space="preserve"> та найменування Замовника.</w:t>
      </w:r>
    </w:p>
    <w:p w:rsidR="00862EFE" w:rsidRPr="00635D35" w:rsidRDefault="00862EFE" w:rsidP="00862EFE">
      <w:pPr>
        <w:numPr>
          <w:ilvl w:val="0"/>
          <w:numId w:val="8"/>
        </w:numPr>
        <w:autoSpaceDE w:val="0"/>
        <w:autoSpaceDN w:val="0"/>
        <w:spacing w:after="0" w:line="259"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У разі постачання програмної продукції Microsoft, учасник у складі тендерної пропозиції має надати </w:t>
      </w:r>
      <w:proofErr w:type="spellStart"/>
      <w:r w:rsidRPr="00635D35">
        <w:rPr>
          <w:rFonts w:ascii="Times New Roman" w:hAnsi="Times New Roman" w:cs="Times New Roman"/>
          <w:sz w:val="24"/>
          <w:szCs w:val="24"/>
          <w:lang w:val="uk-UA"/>
        </w:rPr>
        <w:t>авторизаційний</w:t>
      </w:r>
      <w:proofErr w:type="spellEnd"/>
      <w:r w:rsidRPr="00635D35">
        <w:rPr>
          <w:rFonts w:ascii="Times New Roman" w:hAnsi="Times New Roman" w:cs="Times New Roman"/>
          <w:sz w:val="24"/>
          <w:szCs w:val="24"/>
          <w:lang w:val="uk-UA"/>
        </w:rPr>
        <w:t xml:space="preserve"> лист-підтвердження від офіційного дистриб'ютора Microsoft в Україні. Лист повинен підтверджувати надання повноважень учаснику щодо постачання товару у необхідній кількості та якості, а також містити номер оголошення в системі </w:t>
      </w:r>
      <w:proofErr w:type="spellStart"/>
      <w:r w:rsidRPr="00635D35">
        <w:rPr>
          <w:rFonts w:ascii="Times New Roman" w:hAnsi="Times New Roman" w:cs="Times New Roman"/>
          <w:sz w:val="24"/>
          <w:szCs w:val="24"/>
          <w:lang w:val="uk-UA"/>
        </w:rPr>
        <w:t>Prozorro</w:t>
      </w:r>
      <w:proofErr w:type="spellEnd"/>
      <w:r w:rsidRPr="00635D35">
        <w:rPr>
          <w:rFonts w:ascii="Times New Roman" w:hAnsi="Times New Roman" w:cs="Times New Roman"/>
          <w:sz w:val="24"/>
          <w:szCs w:val="24"/>
          <w:lang w:val="uk-UA"/>
        </w:rPr>
        <w:t>.</w:t>
      </w:r>
    </w:p>
    <w:p w:rsidR="00862EFE" w:rsidRPr="00635D35" w:rsidRDefault="00862EFE" w:rsidP="00862EFE">
      <w:pPr>
        <w:autoSpaceDE w:val="0"/>
        <w:autoSpaceDN w:val="0"/>
        <w:spacing w:after="0"/>
        <w:ind w:left="720"/>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Якщо програмне забезпечення встановлене безпосередньо виробником обладнання, який є прямим партнером Microsoft, і при цьому обладнання вироблене в Україні або імпортоване, учасник тендерної пропозиції має підтвердити це партнерство. Для цього потрібно надати лист від компанії Microsoft або її представництва в Україні, який підтверджує право виробника на встановлення програмного забезпечення з використанням технології ОЕМ активації ОА 3.0.</w:t>
      </w:r>
    </w:p>
    <w:p w:rsidR="00862EFE" w:rsidRPr="00635D35" w:rsidRDefault="00862EFE" w:rsidP="00862EFE">
      <w:pPr>
        <w:autoSpaceDE w:val="0"/>
        <w:autoSpaceDN w:val="0"/>
        <w:spacing w:after="0"/>
        <w:ind w:left="720"/>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Крім того, учасник повинен чітко вказати модель пристрою та надати посилання на цей пристрій на сайті виробника. Альтернативно, можна надати лист від виробника, де зазначено, що програмне забезпечення було встановлене на етапі виробництва обладнання.</w:t>
      </w:r>
    </w:p>
    <w:p w:rsidR="00862EFE" w:rsidRPr="00635D35" w:rsidRDefault="00862EFE" w:rsidP="00862EFE">
      <w:pPr>
        <w:numPr>
          <w:ilvl w:val="0"/>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Переможець оплачує всі витрати, пов'язані з пересилкою документів (договір, накладні тощо).</w:t>
      </w:r>
    </w:p>
    <w:p w:rsidR="00862EFE" w:rsidRPr="00635D35" w:rsidRDefault="00862EFE" w:rsidP="00862EFE">
      <w:pPr>
        <w:numPr>
          <w:ilvl w:val="0"/>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Вартість тари та упаковки включається в ціну товару, що постачається.</w:t>
      </w:r>
    </w:p>
    <w:p w:rsidR="00862EFE" w:rsidRPr="00635D35" w:rsidRDefault="00862EFE" w:rsidP="00862EFE">
      <w:pPr>
        <w:numPr>
          <w:ilvl w:val="0"/>
          <w:numId w:val="8"/>
        </w:numPr>
        <w:autoSpaceDE w:val="0"/>
        <w:autoSpaceDN w:val="0"/>
        <w:spacing w:after="0" w:line="240" w:lineRule="auto"/>
        <w:jc w:val="both"/>
        <w:rPr>
          <w:rFonts w:ascii="Times New Roman" w:hAnsi="Times New Roman" w:cs="Times New Roman"/>
          <w:sz w:val="24"/>
          <w:szCs w:val="24"/>
          <w:lang w:val="uk-UA"/>
        </w:rPr>
      </w:pPr>
      <w:r w:rsidRPr="00635D35">
        <w:rPr>
          <w:rFonts w:ascii="Times New Roman" w:hAnsi="Times New Roman" w:cs="Times New Roman"/>
          <w:sz w:val="24"/>
          <w:szCs w:val="24"/>
          <w:lang w:val="uk-UA"/>
        </w:rPr>
        <w:t xml:space="preserve">Умови постачання – за рахунок Учасника, за </w:t>
      </w:r>
      <w:proofErr w:type="spellStart"/>
      <w:r w:rsidRPr="00635D35">
        <w:rPr>
          <w:rFonts w:ascii="Times New Roman" w:hAnsi="Times New Roman" w:cs="Times New Roman"/>
          <w:sz w:val="24"/>
          <w:szCs w:val="24"/>
          <w:lang w:val="uk-UA"/>
        </w:rPr>
        <w:t>адресою</w:t>
      </w:r>
      <w:proofErr w:type="spellEnd"/>
      <w:r w:rsidRPr="00635D35">
        <w:rPr>
          <w:rFonts w:ascii="Times New Roman" w:hAnsi="Times New Roman" w:cs="Times New Roman"/>
          <w:sz w:val="24"/>
          <w:szCs w:val="24"/>
          <w:lang w:val="uk-UA"/>
        </w:rPr>
        <w:t xml:space="preserve"> Замовника.</w:t>
      </w:r>
    </w:p>
    <w:p w:rsidR="0045711A" w:rsidRPr="00635D35" w:rsidRDefault="0045711A" w:rsidP="00862EFE">
      <w:pPr>
        <w:spacing w:before="280" w:after="280" w:line="240" w:lineRule="auto"/>
        <w:jc w:val="both"/>
        <w:rPr>
          <w:rFonts w:ascii="Times New Roman" w:hAnsi="Times New Roman" w:cs="Times New Roman"/>
          <w:sz w:val="24"/>
          <w:szCs w:val="24"/>
          <w:lang w:val="uk-UA"/>
        </w:rPr>
      </w:pPr>
    </w:p>
    <w:sectPr w:rsidR="0045711A" w:rsidRPr="00635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812"/>
    <w:multiLevelType w:val="multilevel"/>
    <w:tmpl w:val="75C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A6F32"/>
    <w:multiLevelType w:val="multilevel"/>
    <w:tmpl w:val="25C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C31F3"/>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00ECC"/>
    <w:multiLevelType w:val="multilevel"/>
    <w:tmpl w:val="B2C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E7418"/>
    <w:multiLevelType w:val="multilevel"/>
    <w:tmpl w:val="0CB847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E20C9"/>
    <w:multiLevelType w:val="hybridMultilevel"/>
    <w:tmpl w:val="034CB8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CAC4E7E"/>
    <w:multiLevelType w:val="multilevel"/>
    <w:tmpl w:val="198E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23CE6"/>
    <w:multiLevelType w:val="multilevel"/>
    <w:tmpl w:val="EF0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D50AD"/>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A7578"/>
    <w:multiLevelType w:val="hybridMultilevel"/>
    <w:tmpl w:val="979CD2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5040EB"/>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E12B4"/>
    <w:multiLevelType w:val="multilevel"/>
    <w:tmpl w:val="8DA6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30AAA"/>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9C0282"/>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61830"/>
    <w:multiLevelType w:val="multilevel"/>
    <w:tmpl w:val="592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0"/>
  </w:num>
  <w:num w:numId="4">
    <w:abstractNumId w:val="6"/>
  </w:num>
  <w:num w:numId="5">
    <w:abstractNumId w:val="11"/>
  </w:num>
  <w:num w:numId="6">
    <w:abstractNumId w:val="3"/>
  </w:num>
  <w:num w:numId="7">
    <w:abstractNumId w:val="7"/>
  </w:num>
  <w:num w:numId="8">
    <w:abstractNumId w:val="4"/>
  </w:num>
  <w:num w:numId="9">
    <w:abstractNumId w:val="9"/>
  </w:num>
  <w:num w:numId="10">
    <w:abstractNumId w:val="2"/>
  </w:num>
  <w:num w:numId="11">
    <w:abstractNumId w:val="12"/>
  </w:num>
  <w:num w:numId="12">
    <w:abstractNumId w:val="13"/>
  </w:num>
  <w:num w:numId="13">
    <w:abstractNumId w:val="8"/>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36"/>
    <w:rsid w:val="00252F50"/>
    <w:rsid w:val="0045711A"/>
    <w:rsid w:val="00503C92"/>
    <w:rsid w:val="00635D35"/>
    <w:rsid w:val="00862EFE"/>
    <w:rsid w:val="008C6136"/>
    <w:rsid w:val="00C10BA7"/>
    <w:rsid w:val="00C238DF"/>
    <w:rsid w:val="00E4641F"/>
    <w:rsid w:val="00FF3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3E63B"/>
  <w15:chartTrackingRefBased/>
  <w15:docId w15:val="{8D7450C1-0221-4E5A-B0F6-1BB7F911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136"/>
    <w:pPr>
      <w:spacing w:after="200" w:line="276" w:lineRule="auto"/>
    </w:pPr>
    <w:rPr>
      <w:lang w:val="ru-RU"/>
    </w:rPr>
  </w:style>
  <w:style w:type="paragraph" w:styleId="1">
    <w:name w:val="heading 1"/>
    <w:basedOn w:val="a"/>
    <w:link w:val="10"/>
    <w:uiPriority w:val="9"/>
    <w:qFormat/>
    <w:rsid w:val="008C6136"/>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136"/>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C6136"/>
    <w:rPr>
      <w:color w:val="0000FF"/>
      <w:u w:val="single"/>
    </w:rPr>
  </w:style>
  <w:style w:type="paragraph" w:styleId="a5">
    <w:name w:val="Normal (Web)"/>
    <w:basedOn w:val="a"/>
    <w:uiPriority w:val="99"/>
    <w:semiHidden/>
    <w:unhideWhenUsed/>
    <w:rsid w:val="008C613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8C6136"/>
    <w:rPr>
      <w:rFonts w:ascii="Times New Roman" w:eastAsia="Times New Roman" w:hAnsi="Times New Roman" w:cs="Times New Roman"/>
      <w:b/>
      <w:bCs/>
      <w:kern w:val="36"/>
      <w:sz w:val="48"/>
      <w:szCs w:val="48"/>
      <w:lang w:eastAsia="uk-UA"/>
    </w:rPr>
  </w:style>
  <w:style w:type="paragraph" w:customStyle="1" w:styleId="rvps4">
    <w:name w:val="rvps4"/>
    <w:basedOn w:val="a"/>
    <w:rsid w:val="00C238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
    <w:name w:val="rvts7"/>
    <w:basedOn w:val="a0"/>
    <w:rsid w:val="00C238DF"/>
  </w:style>
  <w:style w:type="paragraph" w:customStyle="1" w:styleId="rvps5">
    <w:name w:val="rvps5"/>
    <w:basedOn w:val="a"/>
    <w:rsid w:val="00C238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0">
    <w:name w:val="rvts10"/>
    <w:basedOn w:val="a0"/>
    <w:rsid w:val="00C238DF"/>
  </w:style>
  <w:style w:type="paragraph" w:customStyle="1" w:styleId="rvps6">
    <w:name w:val="rvps6"/>
    <w:basedOn w:val="a"/>
    <w:rsid w:val="00C238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C238DF"/>
  </w:style>
  <w:style w:type="paragraph" w:styleId="a6">
    <w:name w:val="List Paragraph"/>
    <w:basedOn w:val="a"/>
    <w:uiPriority w:val="99"/>
    <w:qFormat/>
    <w:rsid w:val="00862EFE"/>
    <w:pPr>
      <w:ind w:left="72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68396">
      <w:bodyDiv w:val="1"/>
      <w:marLeft w:val="0"/>
      <w:marRight w:val="0"/>
      <w:marTop w:val="0"/>
      <w:marBottom w:val="0"/>
      <w:divBdr>
        <w:top w:val="none" w:sz="0" w:space="0" w:color="auto"/>
        <w:left w:val="none" w:sz="0" w:space="0" w:color="auto"/>
        <w:bottom w:val="none" w:sz="0" w:space="0" w:color="auto"/>
        <w:right w:val="none" w:sz="0" w:space="0" w:color="auto"/>
      </w:divBdr>
    </w:div>
    <w:div w:id="1745492168">
      <w:bodyDiv w:val="1"/>
      <w:marLeft w:val="0"/>
      <w:marRight w:val="0"/>
      <w:marTop w:val="0"/>
      <w:marBottom w:val="0"/>
      <w:divBdr>
        <w:top w:val="none" w:sz="0" w:space="0" w:color="auto"/>
        <w:left w:val="none" w:sz="0" w:space="0" w:color="auto"/>
        <w:bottom w:val="none" w:sz="0" w:space="0" w:color="auto"/>
        <w:right w:val="none" w:sz="0" w:space="0" w:color="auto"/>
      </w:divBdr>
    </w:div>
    <w:div w:id="17909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ivli.pro/remote/dispatcher/state_purchase_view/457865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999</Words>
  <Characters>6816</Characters>
  <Application>Microsoft Office Word</Application>
  <DocSecurity>0</DocSecurity>
  <Lines>187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2024-02-03T18:46:00Z</dcterms:created>
  <dcterms:modified xsi:type="dcterms:W3CDTF">2024-02-05T14:22:00Z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e3be3951-1ff7-4dc6-a72c-eb5929f53f34</vt:lpwstr>
  </property>
</Properties>
</file>